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425B9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9</w:t>
      </w:r>
    </w:p>
    <w:p w14:paraId="4C0381A3">
      <w:pPr>
        <w:rPr>
          <w:rFonts w:hint="eastAsia"/>
          <w:lang w:val="en-US" w:eastAsia="zh-CN"/>
        </w:rPr>
      </w:pPr>
    </w:p>
    <w:p w14:paraId="6471C325">
      <w:pPr>
        <w:jc w:val="center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淮北市发展和改革委员会部门</w:t>
      </w: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部门绩效自评项目清单</w:t>
      </w:r>
    </w:p>
    <w:tbl>
      <w:tblPr>
        <w:tblStyle w:val="7"/>
        <w:tblW w:w="10057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058"/>
        <w:gridCol w:w="1185"/>
        <w:gridCol w:w="1125"/>
        <w:gridCol w:w="961"/>
        <w:gridCol w:w="761"/>
        <w:gridCol w:w="1230"/>
      </w:tblGrid>
      <w:tr w14:paraId="248C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3414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058" w:type="dxa"/>
            <w:vAlign w:val="center"/>
          </w:tcPr>
          <w:p w14:paraId="0079F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85" w:type="dxa"/>
            <w:vAlign w:val="center"/>
          </w:tcPr>
          <w:p w14:paraId="5AC1F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全年预算数</w:t>
            </w: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125" w:type="dxa"/>
            <w:vAlign w:val="center"/>
          </w:tcPr>
          <w:p w14:paraId="64F34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全年执行数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61" w:type="dxa"/>
            <w:vAlign w:val="center"/>
          </w:tcPr>
          <w:p w14:paraId="14849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预算执行率</w:t>
            </w:r>
          </w:p>
        </w:tc>
        <w:tc>
          <w:tcPr>
            <w:tcW w:w="761" w:type="dxa"/>
            <w:vAlign w:val="center"/>
          </w:tcPr>
          <w:p w14:paraId="5B0A7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自评得分</w:t>
            </w:r>
          </w:p>
        </w:tc>
        <w:tc>
          <w:tcPr>
            <w:tcW w:w="1230" w:type="dxa"/>
            <w:vAlign w:val="center"/>
          </w:tcPr>
          <w:p w14:paraId="1B92F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是否有较大偏差</w:t>
            </w:r>
          </w:p>
        </w:tc>
      </w:tr>
      <w:tr w14:paraId="466D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219AA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058" w:type="dxa"/>
            <w:vAlign w:val="center"/>
          </w:tcPr>
          <w:p w14:paraId="1A00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办公大楼运行经费</w:t>
            </w:r>
          </w:p>
        </w:tc>
        <w:tc>
          <w:tcPr>
            <w:tcW w:w="1185" w:type="dxa"/>
            <w:vAlign w:val="center"/>
          </w:tcPr>
          <w:p w14:paraId="2F886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52.5</w:t>
            </w:r>
          </w:p>
        </w:tc>
        <w:tc>
          <w:tcPr>
            <w:tcW w:w="1125" w:type="dxa"/>
            <w:vAlign w:val="center"/>
          </w:tcPr>
          <w:p w14:paraId="5A39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52.16</w:t>
            </w:r>
          </w:p>
        </w:tc>
        <w:tc>
          <w:tcPr>
            <w:tcW w:w="961" w:type="dxa"/>
            <w:vAlign w:val="center"/>
          </w:tcPr>
          <w:p w14:paraId="2DCF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99%</w:t>
            </w:r>
          </w:p>
        </w:tc>
        <w:tc>
          <w:tcPr>
            <w:tcW w:w="761" w:type="dxa"/>
            <w:vAlign w:val="center"/>
          </w:tcPr>
          <w:p w14:paraId="380E7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75061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3AD1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0EB5E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058" w:type="dxa"/>
            <w:vAlign w:val="center"/>
          </w:tcPr>
          <w:p w14:paraId="4806B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长江三角洲城市经济协调会会费</w:t>
            </w:r>
          </w:p>
        </w:tc>
        <w:tc>
          <w:tcPr>
            <w:tcW w:w="1185" w:type="dxa"/>
            <w:vAlign w:val="center"/>
          </w:tcPr>
          <w:p w14:paraId="65968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25" w:type="dxa"/>
            <w:vAlign w:val="center"/>
          </w:tcPr>
          <w:p w14:paraId="43A2E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961" w:type="dxa"/>
            <w:vAlign w:val="center"/>
          </w:tcPr>
          <w:p w14:paraId="4CE7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4D16A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6F1AB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0503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0703C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058" w:type="dxa"/>
            <w:vAlign w:val="center"/>
          </w:tcPr>
          <w:p w14:paraId="38B1C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项目评估费</w:t>
            </w:r>
          </w:p>
        </w:tc>
        <w:tc>
          <w:tcPr>
            <w:tcW w:w="1185" w:type="dxa"/>
            <w:vAlign w:val="center"/>
          </w:tcPr>
          <w:p w14:paraId="442A3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1125" w:type="dxa"/>
            <w:vAlign w:val="center"/>
          </w:tcPr>
          <w:p w14:paraId="02F2B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961" w:type="dxa"/>
            <w:vAlign w:val="center"/>
          </w:tcPr>
          <w:p w14:paraId="6345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1" w:type="dxa"/>
            <w:vAlign w:val="center"/>
          </w:tcPr>
          <w:p w14:paraId="03322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5D73B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4C919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2F2C3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058" w:type="dxa"/>
            <w:vAlign w:val="center"/>
          </w:tcPr>
          <w:p w14:paraId="317A5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全市发展和改革经费</w:t>
            </w:r>
          </w:p>
        </w:tc>
        <w:tc>
          <w:tcPr>
            <w:tcW w:w="1185" w:type="dxa"/>
            <w:vAlign w:val="center"/>
          </w:tcPr>
          <w:p w14:paraId="0861D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129.81</w:t>
            </w:r>
          </w:p>
        </w:tc>
        <w:tc>
          <w:tcPr>
            <w:tcW w:w="1125" w:type="dxa"/>
            <w:vAlign w:val="center"/>
          </w:tcPr>
          <w:p w14:paraId="269E6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125.72</w:t>
            </w:r>
          </w:p>
        </w:tc>
        <w:tc>
          <w:tcPr>
            <w:tcW w:w="961" w:type="dxa"/>
            <w:vAlign w:val="center"/>
          </w:tcPr>
          <w:p w14:paraId="3D76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99%</w:t>
            </w:r>
          </w:p>
        </w:tc>
        <w:tc>
          <w:tcPr>
            <w:tcW w:w="761" w:type="dxa"/>
            <w:vAlign w:val="center"/>
          </w:tcPr>
          <w:p w14:paraId="29BD8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5A22A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1629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12376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058" w:type="dxa"/>
            <w:vAlign w:val="center"/>
          </w:tcPr>
          <w:p w14:paraId="39580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固定资产投资及节能项目审查评审</w:t>
            </w:r>
          </w:p>
        </w:tc>
        <w:tc>
          <w:tcPr>
            <w:tcW w:w="1185" w:type="dxa"/>
            <w:vAlign w:val="center"/>
          </w:tcPr>
          <w:p w14:paraId="28D99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125" w:type="dxa"/>
            <w:vAlign w:val="center"/>
          </w:tcPr>
          <w:p w14:paraId="461CF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961" w:type="dxa"/>
            <w:vAlign w:val="center"/>
          </w:tcPr>
          <w:p w14:paraId="5D00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15908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7CA29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0F43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6D7E0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058" w:type="dxa"/>
            <w:vAlign w:val="center"/>
          </w:tcPr>
          <w:p w14:paraId="3CFDE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“十四五”规划编制费</w:t>
            </w:r>
          </w:p>
        </w:tc>
        <w:tc>
          <w:tcPr>
            <w:tcW w:w="1185" w:type="dxa"/>
            <w:vAlign w:val="center"/>
          </w:tcPr>
          <w:p w14:paraId="5B808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21.33</w:t>
            </w:r>
          </w:p>
        </w:tc>
        <w:tc>
          <w:tcPr>
            <w:tcW w:w="1125" w:type="dxa"/>
            <w:vAlign w:val="center"/>
          </w:tcPr>
          <w:p w14:paraId="77EB2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21.33</w:t>
            </w:r>
          </w:p>
        </w:tc>
        <w:tc>
          <w:tcPr>
            <w:tcW w:w="961" w:type="dxa"/>
            <w:vAlign w:val="center"/>
          </w:tcPr>
          <w:p w14:paraId="66C3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4CF66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66F35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2B61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779D3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058" w:type="dxa"/>
            <w:vAlign w:val="center"/>
          </w:tcPr>
          <w:p w14:paraId="7D591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暖民心行动第四季度政策宣传和第三方民意调查</w:t>
            </w:r>
          </w:p>
        </w:tc>
        <w:tc>
          <w:tcPr>
            <w:tcW w:w="1185" w:type="dxa"/>
            <w:vAlign w:val="center"/>
          </w:tcPr>
          <w:p w14:paraId="0CC95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17.26</w:t>
            </w:r>
          </w:p>
        </w:tc>
        <w:tc>
          <w:tcPr>
            <w:tcW w:w="1125" w:type="dxa"/>
            <w:vAlign w:val="center"/>
          </w:tcPr>
          <w:p w14:paraId="34CC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17.26</w:t>
            </w:r>
          </w:p>
        </w:tc>
        <w:tc>
          <w:tcPr>
            <w:tcW w:w="961" w:type="dxa"/>
            <w:vAlign w:val="center"/>
          </w:tcPr>
          <w:p w14:paraId="1BB7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012A0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09D6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611E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2583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058" w:type="dxa"/>
            <w:vAlign w:val="center"/>
          </w:tcPr>
          <w:p w14:paraId="5A858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创建信用体系经费</w:t>
            </w:r>
          </w:p>
        </w:tc>
        <w:tc>
          <w:tcPr>
            <w:tcW w:w="1185" w:type="dxa"/>
            <w:vAlign w:val="center"/>
          </w:tcPr>
          <w:p w14:paraId="120B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125" w:type="dxa"/>
            <w:vAlign w:val="center"/>
          </w:tcPr>
          <w:p w14:paraId="37311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961" w:type="dxa"/>
            <w:vAlign w:val="center"/>
          </w:tcPr>
          <w:p w14:paraId="2674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1B36C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7EE23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56E5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6841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4058" w:type="dxa"/>
            <w:vAlign w:val="center"/>
          </w:tcPr>
          <w:p w14:paraId="400E3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淮北市“十四五”新型基础设施规划</w:t>
            </w:r>
          </w:p>
        </w:tc>
        <w:tc>
          <w:tcPr>
            <w:tcW w:w="1185" w:type="dxa"/>
            <w:vAlign w:val="center"/>
          </w:tcPr>
          <w:p w14:paraId="010B7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23.3</w:t>
            </w:r>
          </w:p>
        </w:tc>
        <w:tc>
          <w:tcPr>
            <w:tcW w:w="1125" w:type="dxa"/>
            <w:vAlign w:val="center"/>
          </w:tcPr>
          <w:p w14:paraId="40513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23.3</w:t>
            </w:r>
          </w:p>
        </w:tc>
        <w:tc>
          <w:tcPr>
            <w:tcW w:w="961" w:type="dxa"/>
            <w:vAlign w:val="center"/>
          </w:tcPr>
          <w:p w14:paraId="6125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374A7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1AC8F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4123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3315D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4058" w:type="dxa"/>
            <w:vAlign w:val="center"/>
          </w:tcPr>
          <w:p w14:paraId="456F3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省统筹安排项目</w:t>
            </w:r>
          </w:p>
        </w:tc>
        <w:tc>
          <w:tcPr>
            <w:tcW w:w="1185" w:type="dxa"/>
            <w:vAlign w:val="center"/>
          </w:tcPr>
          <w:p w14:paraId="60126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1125" w:type="dxa"/>
            <w:vAlign w:val="center"/>
          </w:tcPr>
          <w:p w14:paraId="014B9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300</w:t>
            </w:r>
          </w:p>
        </w:tc>
        <w:tc>
          <w:tcPr>
            <w:tcW w:w="961" w:type="dxa"/>
            <w:vAlign w:val="center"/>
          </w:tcPr>
          <w:p w14:paraId="674E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1568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0DD4D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5D31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4527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058" w:type="dxa"/>
            <w:vAlign w:val="center"/>
          </w:tcPr>
          <w:p w14:paraId="65327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援助上海疫情防控生活物资经费</w:t>
            </w:r>
          </w:p>
        </w:tc>
        <w:tc>
          <w:tcPr>
            <w:tcW w:w="1185" w:type="dxa"/>
            <w:vAlign w:val="center"/>
          </w:tcPr>
          <w:p w14:paraId="0251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86.42</w:t>
            </w:r>
          </w:p>
        </w:tc>
        <w:tc>
          <w:tcPr>
            <w:tcW w:w="1125" w:type="dxa"/>
            <w:vAlign w:val="center"/>
          </w:tcPr>
          <w:p w14:paraId="2AD03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86.42</w:t>
            </w:r>
          </w:p>
        </w:tc>
        <w:tc>
          <w:tcPr>
            <w:tcW w:w="961" w:type="dxa"/>
            <w:vAlign w:val="center"/>
          </w:tcPr>
          <w:p w14:paraId="6D73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619A6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6621A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0658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379F1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058" w:type="dxa"/>
            <w:vAlign w:val="center"/>
          </w:tcPr>
          <w:p w14:paraId="41980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农产品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成本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调查经费</w:t>
            </w:r>
          </w:p>
        </w:tc>
        <w:tc>
          <w:tcPr>
            <w:tcW w:w="1185" w:type="dxa"/>
            <w:vAlign w:val="center"/>
          </w:tcPr>
          <w:p w14:paraId="3A42D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6.29</w:t>
            </w:r>
          </w:p>
        </w:tc>
        <w:tc>
          <w:tcPr>
            <w:tcW w:w="1125" w:type="dxa"/>
            <w:vAlign w:val="center"/>
          </w:tcPr>
          <w:p w14:paraId="3469C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6.29</w:t>
            </w:r>
          </w:p>
        </w:tc>
        <w:tc>
          <w:tcPr>
            <w:tcW w:w="961" w:type="dxa"/>
            <w:vAlign w:val="center"/>
          </w:tcPr>
          <w:p w14:paraId="6274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4FD16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168C7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4E8A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6D7A9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058" w:type="dxa"/>
            <w:vAlign w:val="center"/>
          </w:tcPr>
          <w:p w14:paraId="6A698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节能监察业务经费</w:t>
            </w:r>
          </w:p>
        </w:tc>
        <w:tc>
          <w:tcPr>
            <w:tcW w:w="1185" w:type="dxa"/>
            <w:vAlign w:val="center"/>
          </w:tcPr>
          <w:p w14:paraId="7C05A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125" w:type="dxa"/>
            <w:vAlign w:val="center"/>
          </w:tcPr>
          <w:p w14:paraId="26A0B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961" w:type="dxa"/>
            <w:vAlign w:val="center"/>
          </w:tcPr>
          <w:p w14:paraId="0240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74722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313A5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5946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683D0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058" w:type="dxa"/>
            <w:vAlign w:val="center"/>
          </w:tcPr>
          <w:p w14:paraId="42C30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公共机构节能工作经费</w:t>
            </w:r>
          </w:p>
        </w:tc>
        <w:tc>
          <w:tcPr>
            <w:tcW w:w="1185" w:type="dxa"/>
            <w:vAlign w:val="center"/>
          </w:tcPr>
          <w:p w14:paraId="78B3A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25" w:type="dxa"/>
            <w:vAlign w:val="center"/>
          </w:tcPr>
          <w:p w14:paraId="67187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961" w:type="dxa"/>
            <w:vAlign w:val="center"/>
          </w:tcPr>
          <w:p w14:paraId="220B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96%</w:t>
            </w:r>
          </w:p>
        </w:tc>
        <w:tc>
          <w:tcPr>
            <w:tcW w:w="761" w:type="dxa"/>
            <w:vAlign w:val="center"/>
          </w:tcPr>
          <w:p w14:paraId="1ACC0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1AB50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33D3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0C49E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058" w:type="dxa"/>
            <w:vAlign w:val="center"/>
          </w:tcPr>
          <w:p w14:paraId="5B38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信用体系建设系统运行维护费</w:t>
            </w:r>
          </w:p>
        </w:tc>
        <w:tc>
          <w:tcPr>
            <w:tcW w:w="1185" w:type="dxa"/>
            <w:vAlign w:val="center"/>
          </w:tcPr>
          <w:p w14:paraId="546EB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174</w:t>
            </w:r>
          </w:p>
        </w:tc>
        <w:tc>
          <w:tcPr>
            <w:tcW w:w="1125" w:type="dxa"/>
            <w:vAlign w:val="center"/>
          </w:tcPr>
          <w:p w14:paraId="55E9C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146.25</w:t>
            </w:r>
          </w:p>
        </w:tc>
        <w:tc>
          <w:tcPr>
            <w:tcW w:w="961" w:type="dxa"/>
            <w:vAlign w:val="center"/>
          </w:tcPr>
          <w:p w14:paraId="5E88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84%</w:t>
            </w:r>
          </w:p>
        </w:tc>
        <w:tc>
          <w:tcPr>
            <w:tcW w:w="761" w:type="dxa"/>
            <w:vAlign w:val="center"/>
          </w:tcPr>
          <w:p w14:paraId="7A08E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1230" w:type="dxa"/>
            <w:vAlign w:val="center"/>
          </w:tcPr>
          <w:p w14:paraId="453CF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630D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6C865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058" w:type="dxa"/>
            <w:vAlign w:val="center"/>
          </w:tcPr>
          <w:p w14:paraId="013D6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价格监测经费</w:t>
            </w:r>
          </w:p>
        </w:tc>
        <w:tc>
          <w:tcPr>
            <w:tcW w:w="1185" w:type="dxa"/>
            <w:vAlign w:val="center"/>
          </w:tcPr>
          <w:p w14:paraId="6B5B8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125" w:type="dxa"/>
            <w:vAlign w:val="center"/>
          </w:tcPr>
          <w:p w14:paraId="7CC6E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961" w:type="dxa"/>
            <w:vAlign w:val="center"/>
          </w:tcPr>
          <w:p w14:paraId="0626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5A99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22E72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3C0F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03069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058" w:type="dxa"/>
            <w:vAlign w:val="center"/>
          </w:tcPr>
          <w:p w14:paraId="4488B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2022年度援藏干部工作经费</w:t>
            </w:r>
          </w:p>
        </w:tc>
        <w:tc>
          <w:tcPr>
            <w:tcW w:w="1185" w:type="dxa"/>
            <w:vAlign w:val="center"/>
          </w:tcPr>
          <w:p w14:paraId="01AAF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1125" w:type="dxa"/>
            <w:vAlign w:val="center"/>
          </w:tcPr>
          <w:p w14:paraId="0504B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961" w:type="dxa"/>
            <w:vAlign w:val="center"/>
          </w:tcPr>
          <w:p w14:paraId="13B8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637FF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7354C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0F27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7D96F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058" w:type="dxa"/>
            <w:vAlign w:val="center"/>
          </w:tcPr>
          <w:p w14:paraId="02C1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招商引资工作经费</w:t>
            </w:r>
          </w:p>
        </w:tc>
        <w:tc>
          <w:tcPr>
            <w:tcW w:w="1185" w:type="dxa"/>
            <w:vAlign w:val="center"/>
          </w:tcPr>
          <w:p w14:paraId="58E5C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125" w:type="dxa"/>
            <w:vAlign w:val="center"/>
          </w:tcPr>
          <w:p w14:paraId="4A170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961" w:type="dxa"/>
            <w:vAlign w:val="center"/>
          </w:tcPr>
          <w:p w14:paraId="4304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1A2DF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4438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73903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3DB19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4058" w:type="dxa"/>
            <w:vAlign w:val="center"/>
          </w:tcPr>
          <w:p w14:paraId="7D675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十四五战略性新型产业发展规划编制费</w:t>
            </w:r>
          </w:p>
        </w:tc>
        <w:tc>
          <w:tcPr>
            <w:tcW w:w="1185" w:type="dxa"/>
            <w:vAlign w:val="center"/>
          </w:tcPr>
          <w:p w14:paraId="69646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1125" w:type="dxa"/>
            <w:vAlign w:val="center"/>
          </w:tcPr>
          <w:p w14:paraId="7755D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961" w:type="dxa"/>
            <w:vAlign w:val="center"/>
          </w:tcPr>
          <w:p w14:paraId="7489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6A39C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13D82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19C8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097C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4058" w:type="dxa"/>
            <w:vAlign w:val="center"/>
          </w:tcPr>
          <w:p w14:paraId="2CC15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清算2021年度“三重一创”专项资金</w:t>
            </w:r>
          </w:p>
        </w:tc>
        <w:tc>
          <w:tcPr>
            <w:tcW w:w="1185" w:type="dxa"/>
            <w:vAlign w:val="center"/>
          </w:tcPr>
          <w:p w14:paraId="177B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120</w:t>
            </w:r>
          </w:p>
        </w:tc>
        <w:tc>
          <w:tcPr>
            <w:tcW w:w="1125" w:type="dxa"/>
            <w:vAlign w:val="center"/>
          </w:tcPr>
          <w:p w14:paraId="31C54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120</w:t>
            </w:r>
          </w:p>
        </w:tc>
        <w:tc>
          <w:tcPr>
            <w:tcW w:w="961" w:type="dxa"/>
            <w:vAlign w:val="center"/>
          </w:tcPr>
          <w:p w14:paraId="357C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6DE1F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2D2B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496E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4DB80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058" w:type="dxa"/>
            <w:vAlign w:val="center"/>
          </w:tcPr>
          <w:p w14:paraId="075ED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2022年煤矿安全改造项目市级配套</w:t>
            </w:r>
          </w:p>
        </w:tc>
        <w:tc>
          <w:tcPr>
            <w:tcW w:w="1185" w:type="dxa"/>
            <w:vAlign w:val="center"/>
          </w:tcPr>
          <w:p w14:paraId="154B9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3744</w:t>
            </w:r>
          </w:p>
        </w:tc>
        <w:tc>
          <w:tcPr>
            <w:tcW w:w="1125" w:type="dxa"/>
            <w:vAlign w:val="center"/>
          </w:tcPr>
          <w:p w14:paraId="67E82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3744</w:t>
            </w:r>
          </w:p>
        </w:tc>
        <w:tc>
          <w:tcPr>
            <w:tcW w:w="961" w:type="dxa"/>
            <w:vAlign w:val="center"/>
          </w:tcPr>
          <w:p w14:paraId="6FB8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62188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6C615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3A6F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146AA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4058" w:type="dxa"/>
            <w:vAlign w:val="center"/>
          </w:tcPr>
          <w:p w14:paraId="30D36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清洁能源发展专项资金</w:t>
            </w:r>
          </w:p>
        </w:tc>
        <w:tc>
          <w:tcPr>
            <w:tcW w:w="1185" w:type="dxa"/>
            <w:vAlign w:val="center"/>
          </w:tcPr>
          <w:p w14:paraId="632B3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1214</w:t>
            </w:r>
          </w:p>
        </w:tc>
        <w:tc>
          <w:tcPr>
            <w:tcW w:w="1125" w:type="dxa"/>
            <w:vAlign w:val="center"/>
          </w:tcPr>
          <w:p w14:paraId="1F30E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1214</w:t>
            </w:r>
          </w:p>
        </w:tc>
        <w:tc>
          <w:tcPr>
            <w:tcW w:w="961" w:type="dxa"/>
            <w:vAlign w:val="center"/>
          </w:tcPr>
          <w:p w14:paraId="2FF5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48F1F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4477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7902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78E90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4058" w:type="dxa"/>
            <w:vAlign w:val="center"/>
          </w:tcPr>
          <w:p w14:paraId="595A8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淮北市发展和改革委公共信用信息共享服务平台项目</w:t>
            </w:r>
          </w:p>
        </w:tc>
        <w:tc>
          <w:tcPr>
            <w:tcW w:w="1185" w:type="dxa"/>
            <w:vAlign w:val="center"/>
          </w:tcPr>
          <w:p w14:paraId="726C1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155.4</w:t>
            </w:r>
          </w:p>
        </w:tc>
        <w:tc>
          <w:tcPr>
            <w:tcW w:w="1125" w:type="dxa"/>
            <w:vAlign w:val="center"/>
          </w:tcPr>
          <w:p w14:paraId="31744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155.4</w:t>
            </w:r>
          </w:p>
        </w:tc>
        <w:tc>
          <w:tcPr>
            <w:tcW w:w="961" w:type="dxa"/>
            <w:vAlign w:val="center"/>
          </w:tcPr>
          <w:p w14:paraId="1092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127C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3908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4267E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64BA2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4058" w:type="dxa"/>
            <w:vAlign w:val="center"/>
          </w:tcPr>
          <w:p w14:paraId="16A8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2022年项目谋划前期经费</w:t>
            </w:r>
          </w:p>
        </w:tc>
        <w:tc>
          <w:tcPr>
            <w:tcW w:w="1185" w:type="dxa"/>
            <w:vAlign w:val="center"/>
          </w:tcPr>
          <w:p w14:paraId="15BFB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38.2</w:t>
            </w:r>
          </w:p>
        </w:tc>
        <w:tc>
          <w:tcPr>
            <w:tcW w:w="1125" w:type="dxa"/>
            <w:vAlign w:val="center"/>
          </w:tcPr>
          <w:p w14:paraId="3067C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38.2</w:t>
            </w:r>
          </w:p>
        </w:tc>
        <w:tc>
          <w:tcPr>
            <w:tcW w:w="961" w:type="dxa"/>
            <w:vAlign w:val="center"/>
          </w:tcPr>
          <w:p w14:paraId="213E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71BCF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6079D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706B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07AF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4058" w:type="dxa"/>
            <w:vAlign w:val="center"/>
          </w:tcPr>
          <w:p w14:paraId="47C09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2021年项目谋划前期经费</w:t>
            </w:r>
          </w:p>
        </w:tc>
        <w:tc>
          <w:tcPr>
            <w:tcW w:w="1185" w:type="dxa"/>
            <w:vAlign w:val="center"/>
          </w:tcPr>
          <w:p w14:paraId="151F2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42.83</w:t>
            </w:r>
          </w:p>
        </w:tc>
        <w:tc>
          <w:tcPr>
            <w:tcW w:w="1125" w:type="dxa"/>
            <w:vAlign w:val="center"/>
          </w:tcPr>
          <w:p w14:paraId="25C2E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42.83</w:t>
            </w:r>
          </w:p>
        </w:tc>
        <w:tc>
          <w:tcPr>
            <w:tcW w:w="961" w:type="dxa"/>
            <w:vAlign w:val="center"/>
          </w:tcPr>
          <w:p w14:paraId="7E63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574EA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222CD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6F1B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1A264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4058" w:type="dxa"/>
            <w:vAlign w:val="center"/>
          </w:tcPr>
          <w:p w14:paraId="2FC15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铁路项目（第二批中央基建投资预算）</w:t>
            </w:r>
          </w:p>
        </w:tc>
        <w:tc>
          <w:tcPr>
            <w:tcW w:w="1185" w:type="dxa"/>
            <w:vAlign w:val="center"/>
          </w:tcPr>
          <w:p w14:paraId="6827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1560</w:t>
            </w:r>
          </w:p>
        </w:tc>
        <w:tc>
          <w:tcPr>
            <w:tcW w:w="1125" w:type="dxa"/>
            <w:vAlign w:val="center"/>
          </w:tcPr>
          <w:p w14:paraId="16D94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1560</w:t>
            </w:r>
          </w:p>
        </w:tc>
        <w:tc>
          <w:tcPr>
            <w:tcW w:w="961" w:type="dxa"/>
            <w:vAlign w:val="center"/>
          </w:tcPr>
          <w:p w14:paraId="3BF4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66FDE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373B2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0CF8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560E1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4058" w:type="dxa"/>
            <w:vAlign w:val="center"/>
          </w:tcPr>
          <w:p w14:paraId="0AE63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全市粮食工作经费</w:t>
            </w:r>
          </w:p>
        </w:tc>
        <w:tc>
          <w:tcPr>
            <w:tcW w:w="1185" w:type="dxa"/>
            <w:vAlign w:val="center"/>
          </w:tcPr>
          <w:p w14:paraId="126E9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1125" w:type="dxa"/>
            <w:vAlign w:val="center"/>
          </w:tcPr>
          <w:p w14:paraId="38937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24.43</w:t>
            </w:r>
          </w:p>
        </w:tc>
        <w:tc>
          <w:tcPr>
            <w:tcW w:w="961" w:type="dxa"/>
            <w:vAlign w:val="center"/>
          </w:tcPr>
          <w:p w14:paraId="6B82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1" w:type="dxa"/>
            <w:vAlign w:val="center"/>
          </w:tcPr>
          <w:p w14:paraId="20EC7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57BAF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0FFE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0BF2D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4058" w:type="dxa"/>
            <w:vAlign w:val="center"/>
          </w:tcPr>
          <w:p w14:paraId="5A073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专项粮油供应费用省级补贴</w:t>
            </w:r>
          </w:p>
        </w:tc>
        <w:tc>
          <w:tcPr>
            <w:tcW w:w="1185" w:type="dxa"/>
            <w:vAlign w:val="center"/>
          </w:tcPr>
          <w:p w14:paraId="1DDCA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125" w:type="dxa"/>
            <w:vAlign w:val="center"/>
          </w:tcPr>
          <w:p w14:paraId="42A75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961" w:type="dxa"/>
            <w:vAlign w:val="center"/>
          </w:tcPr>
          <w:p w14:paraId="0FE7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15144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25428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424B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2F738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4058" w:type="dxa"/>
            <w:vAlign w:val="center"/>
          </w:tcPr>
          <w:p w14:paraId="506B2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专项粮油节日供应价差补贴</w:t>
            </w:r>
          </w:p>
        </w:tc>
        <w:tc>
          <w:tcPr>
            <w:tcW w:w="1185" w:type="dxa"/>
            <w:vAlign w:val="center"/>
          </w:tcPr>
          <w:p w14:paraId="4B937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5CA14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1" w:type="dxa"/>
            <w:vAlign w:val="center"/>
          </w:tcPr>
          <w:p w14:paraId="3B5E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701B9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4D3ED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5FFB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3A66B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4058" w:type="dxa"/>
            <w:vAlign w:val="center"/>
          </w:tcPr>
          <w:p w14:paraId="51A3C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“智慧皖粮”信息化系统运行维护</w:t>
            </w:r>
          </w:p>
        </w:tc>
        <w:tc>
          <w:tcPr>
            <w:tcW w:w="1185" w:type="dxa"/>
            <w:vAlign w:val="center"/>
          </w:tcPr>
          <w:p w14:paraId="2E69D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25" w:type="dxa"/>
            <w:vAlign w:val="center"/>
          </w:tcPr>
          <w:p w14:paraId="7B58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24.9</w:t>
            </w:r>
          </w:p>
        </w:tc>
        <w:tc>
          <w:tcPr>
            <w:tcW w:w="961" w:type="dxa"/>
            <w:vAlign w:val="center"/>
          </w:tcPr>
          <w:p w14:paraId="751A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1" w:type="dxa"/>
            <w:vAlign w:val="center"/>
          </w:tcPr>
          <w:p w14:paraId="633A7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78987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7BDC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3BBB9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4058" w:type="dxa"/>
            <w:vAlign w:val="center"/>
          </w:tcPr>
          <w:p w14:paraId="45CA8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“主食厨房”、“放心粮油”和粮食质量监测费用</w:t>
            </w:r>
          </w:p>
        </w:tc>
        <w:tc>
          <w:tcPr>
            <w:tcW w:w="1185" w:type="dxa"/>
            <w:vAlign w:val="center"/>
          </w:tcPr>
          <w:p w14:paraId="631C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125" w:type="dxa"/>
            <w:vAlign w:val="center"/>
          </w:tcPr>
          <w:p w14:paraId="12DF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961" w:type="dxa"/>
            <w:vAlign w:val="center"/>
          </w:tcPr>
          <w:p w14:paraId="307C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03B1D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02034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2B51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4D4B3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4058" w:type="dxa"/>
            <w:vAlign w:val="center"/>
          </w:tcPr>
          <w:p w14:paraId="4A1AB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粮食质量安全监测费用</w:t>
            </w:r>
          </w:p>
        </w:tc>
        <w:tc>
          <w:tcPr>
            <w:tcW w:w="1185" w:type="dxa"/>
            <w:vAlign w:val="center"/>
          </w:tcPr>
          <w:p w14:paraId="5F93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125" w:type="dxa"/>
            <w:vAlign w:val="center"/>
          </w:tcPr>
          <w:p w14:paraId="37DF4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961" w:type="dxa"/>
            <w:vAlign w:val="center"/>
          </w:tcPr>
          <w:p w14:paraId="289A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44F15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6F890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711E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364D1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4058" w:type="dxa"/>
            <w:vAlign w:val="center"/>
          </w:tcPr>
          <w:p w14:paraId="56748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储备粮、油保管轮换费用及利息补贴</w:t>
            </w:r>
          </w:p>
        </w:tc>
        <w:tc>
          <w:tcPr>
            <w:tcW w:w="1185" w:type="dxa"/>
            <w:vAlign w:val="center"/>
          </w:tcPr>
          <w:p w14:paraId="338D2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880.75</w:t>
            </w:r>
          </w:p>
        </w:tc>
        <w:tc>
          <w:tcPr>
            <w:tcW w:w="1125" w:type="dxa"/>
            <w:vAlign w:val="center"/>
          </w:tcPr>
          <w:p w14:paraId="05519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874.26</w:t>
            </w:r>
          </w:p>
        </w:tc>
        <w:tc>
          <w:tcPr>
            <w:tcW w:w="961" w:type="dxa"/>
            <w:vAlign w:val="center"/>
          </w:tcPr>
          <w:p w14:paraId="528E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99%</w:t>
            </w:r>
          </w:p>
        </w:tc>
        <w:tc>
          <w:tcPr>
            <w:tcW w:w="761" w:type="dxa"/>
            <w:vAlign w:val="center"/>
          </w:tcPr>
          <w:p w14:paraId="7623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0D60B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0A0DB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2BCE1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4058" w:type="dxa"/>
            <w:vAlign w:val="center"/>
          </w:tcPr>
          <w:p w14:paraId="6B91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物质储备经费</w:t>
            </w:r>
          </w:p>
        </w:tc>
        <w:tc>
          <w:tcPr>
            <w:tcW w:w="1185" w:type="dxa"/>
            <w:vAlign w:val="center"/>
          </w:tcPr>
          <w:p w14:paraId="6BC70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125" w:type="dxa"/>
            <w:vAlign w:val="center"/>
          </w:tcPr>
          <w:p w14:paraId="591C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961" w:type="dxa"/>
            <w:vAlign w:val="center"/>
          </w:tcPr>
          <w:p w14:paraId="321C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6D918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5C96F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4EA0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61B31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4058" w:type="dxa"/>
            <w:vAlign w:val="center"/>
          </w:tcPr>
          <w:p w14:paraId="5A267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煤矿安全改造专项</w:t>
            </w:r>
          </w:p>
        </w:tc>
        <w:tc>
          <w:tcPr>
            <w:tcW w:w="1185" w:type="dxa"/>
            <w:vAlign w:val="center"/>
          </w:tcPr>
          <w:p w14:paraId="69F27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1328</w:t>
            </w:r>
          </w:p>
        </w:tc>
        <w:tc>
          <w:tcPr>
            <w:tcW w:w="1125" w:type="dxa"/>
            <w:vAlign w:val="center"/>
          </w:tcPr>
          <w:p w14:paraId="6E199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1328</w:t>
            </w:r>
          </w:p>
        </w:tc>
        <w:tc>
          <w:tcPr>
            <w:tcW w:w="961" w:type="dxa"/>
            <w:vAlign w:val="center"/>
          </w:tcPr>
          <w:p w14:paraId="3764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7204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1EB16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09C4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474E2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4058" w:type="dxa"/>
            <w:vAlign w:val="center"/>
          </w:tcPr>
          <w:p w14:paraId="4ACB5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自然灾害救灾资金</w:t>
            </w:r>
          </w:p>
        </w:tc>
        <w:tc>
          <w:tcPr>
            <w:tcW w:w="1185" w:type="dxa"/>
            <w:vAlign w:val="center"/>
          </w:tcPr>
          <w:p w14:paraId="3743B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125" w:type="dxa"/>
            <w:vAlign w:val="center"/>
          </w:tcPr>
          <w:p w14:paraId="547FF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961" w:type="dxa"/>
            <w:vAlign w:val="center"/>
          </w:tcPr>
          <w:p w14:paraId="304A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63F86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2804A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0775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0B70B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37</w:t>
            </w:r>
          </w:p>
        </w:tc>
        <w:tc>
          <w:tcPr>
            <w:tcW w:w="4058" w:type="dxa"/>
            <w:vAlign w:val="center"/>
          </w:tcPr>
          <w:p w14:paraId="11307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市级现代服务业政策奖励性资金</w:t>
            </w:r>
          </w:p>
        </w:tc>
        <w:tc>
          <w:tcPr>
            <w:tcW w:w="1185" w:type="dxa"/>
            <w:vAlign w:val="center"/>
          </w:tcPr>
          <w:p w14:paraId="124E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413</w:t>
            </w:r>
          </w:p>
        </w:tc>
        <w:tc>
          <w:tcPr>
            <w:tcW w:w="1125" w:type="dxa"/>
            <w:vAlign w:val="center"/>
          </w:tcPr>
          <w:p w14:paraId="2E792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413</w:t>
            </w:r>
          </w:p>
        </w:tc>
        <w:tc>
          <w:tcPr>
            <w:tcW w:w="961" w:type="dxa"/>
            <w:vAlign w:val="center"/>
          </w:tcPr>
          <w:p w14:paraId="6BB7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47A0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30" w:type="dxa"/>
            <w:vAlign w:val="center"/>
          </w:tcPr>
          <w:p w14:paraId="7306F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73D8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0EC2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4058" w:type="dxa"/>
            <w:vAlign w:val="center"/>
          </w:tcPr>
          <w:p w14:paraId="1036A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2022年第1批公开发行新增专项债券</w:t>
            </w:r>
          </w:p>
        </w:tc>
        <w:tc>
          <w:tcPr>
            <w:tcW w:w="1185" w:type="dxa"/>
            <w:vAlign w:val="center"/>
          </w:tcPr>
          <w:p w14:paraId="4D753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6000</w:t>
            </w:r>
          </w:p>
        </w:tc>
        <w:tc>
          <w:tcPr>
            <w:tcW w:w="1125" w:type="dxa"/>
            <w:vAlign w:val="center"/>
          </w:tcPr>
          <w:p w14:paraId="1C53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6000</w:t>
            </w:r>
          </w:p>
        </w:tc>
        <w:tc>
          <w:tcPr>
            <w:tcW w:w="961" w:type="dxa"/>
            <w:vAlign w:val="center"/>
          </w:tcPr>
          <w:p w14:paraId="6916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2484E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13162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4347F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50518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39</w:t>
            </w:r>
          </w:p>
        </w:tc>
        <w:tc>
          <w:tcPr>
            <w:tcW w:w="4058" w:type="dxa"/>
            <w:vAlign w:val="center"/>
          </w:tcPr>
          <w:p w14:paraId="6CBB7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重点项目工作经费</w:t>
            </w:r>
          </w:p>
        </w:tc>
        <w:tc>
          <w:tcPr>
            <w:tcW w:w="1185" w:type="dxa"/>
            <w:vAlign w:val="center"/>
          </w:tcPr>
          <w:p w14:paraId="56A8D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34.4</w:t>
            </w:r>
          </w:p>
        </w:tc>
        <w:tc>
          <w:tcPr>
            <w:tcW w:w="1125" w:type="dxa"/>
            <w:vAlign w:val="center"/>
          </w:tcPr>
          <w:p w14:paraId="0B6F1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33.98</w:t>
            </w:r>
          </w:p>
        </w:tc>
        <w:tc>
          <w:tcPr>
            <w:tcW w:w="961" w:type="dxa"/>
            <w:vAlign w:val="center"/>
          </w:tcPr>
          <w:p w14:paraId="6BCE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1" w:type="dxa"/>
            <w:vAlign w:val="center"/>
          </w:tcPr>
          <w:p w14:paraId="68531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4D478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23AF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2E6B9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4058" w:type="dxa"/>
            <w:vAlign w:val="center"/>
          </w:tcPr>
          <w:p w14:paraId="59F09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淮萧客车联络线运营亏损补贴</w:t>
            </w:r>
          </w:p>
        </w:tc>
        <w:tc>
          <w:tcPr>
            <w:tcW w:w="1185" w:type="dxa"/>
            <w:vAlign w:val="center"/>
          </w:tcPr>
          <w:p w14:paraId="2600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7771.43</w:t>
            </w:r>
          </w:p>
        </w:tc>
        <w:tc>
          <w:tcPr>
            <w:tcW w:w="1125" w:type="dxa"/>
            <w:vAlign w:val="center"/>
          </w:tcPr>
          <w:p w14:paraId="5667E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7271</w:t>
            </w:r>
          </w:p>
        </w:tc>
        <w:tc>
          <w:tcPr>
            <w:tcW w:w="961" w:type="dxa"/>
            <w:vAlign w:val="center"/>
          </w:tcPr>
          <w:p w14:paraId="3385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761" w:type="dxa"/>
            <w:vAlign w:val="center"/>
          </w:tcPr>
          <w:p w14:paraId="3A9C0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46EC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3E548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2AB78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41</w:t>
            </w:r>
          </w:p>
        </w:tc>
        <w:tc>
          <w:tcPr>
            <w:tcW w:w="4058" w:type="dxa"/>
            <w:vAlign w:val="center"/>
          </w:tcPr>
          <w:p w14:paraId="0A3C8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淮北至北京高铁运营亏损补贴</w:t>
            </w:r>
          </w:p>
        </w:tc>
        <w:tc>
          <w:tcPr>
            <w:tcW w:w="1185" w:type="dxa"/>
            <w:vAlign w:val="center"/>
          </w:tcPr>
          <w:p w14:paraId="533A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500</w:t>
            </w:r>
          </w:p>
        </w:tc>
        <w:tc>
          <w:tcPr>
            <w:tcW w:w="1125" w:type="dxa"/>
            <w:vAlign w:val="center"/>
          </w:tcPr>
          <w:p w14:paraId="6AEE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500</w:t>
            </w:r>
          </w:p>
        </w:tc>
        <w:tc>
          <w:tcPr>
            <w:tcW w:w="961" w:type="dxa"/>
            <w:vAlign w:val="center"/>
          </w:tcPr>
          <w:p w14:paraId="52C3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3489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4C6A6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2EDB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560E5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42</w:t>
            </w:r>
          </w:p>
        </w:tc>
        <w:tc>
          <w:tcPr>
            <w:tcW w:w="4058" w:type="dxa"/>
            <w:vAlign w:val="center"/>
          </w:tcPr>
          <w:p w14:paraId="5C75C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增开高铁班次补贴</w:t>
            </w:r>
          </w:p>
        </w:tc>
        <w:tc>
          <w:tcPr>
            <w:tcW w:w="1185" w:type="dxa"/>
            <w:vAlign w:val="center"/>
          </w:tcPr>
          <w:p w14:paraId="45814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700</w:t>
            </w:r>
          </w:p>
        </w:tc>
        <w:tc>
          <w:tcPr>
            <w:tcW w:w="1125" w:type="dxa"/>
            <w:vAlign w:val="center"/>
          </w:tcPr>
          <w:p w14:paraId="6BD16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700</w:t>
            </w:r>
          </w:p>
        </w:tc>
        <w:tc>
          <w:tcPr>
            <w:tcW w:w="961" w:type="dxa"/>
            <w:vAlign w:val="center"/>
          </w:tcPr>
          <w:p w14:paraId="510F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21FD0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7E892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2E42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3DE0F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43</w:t>
            </w:r>
          </w:p>
        </w:tc>
        <w:tc>
          <w:tcPr>
            <w:tcW w:w="4058" w:type="dxa"/>
            <w:vAlign w:val="center"/>
          </w:tcPr>
          <w:p w14:paraId="64F99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2022年第七批市直新增专项债-新建铁路建设</w:t>
            </w:r>
          </w:p>
        </w:tc>
        <w:tc>
          <w:tcPr>
            <w:tcW w:w="1185" w:type="dxa"/>
            <w:vAlign w:val="center"/>
          </w:tcPr>
          <w:p w14:paraId="3CC15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79200</w:t>
            </w:r>
          </w:p>
        </w:tc>
        <w:tc>
          <w:tcPr>
            <w:tcW w:w="1125" w:type="dxa"/>
            <w:vAlign w:val="center"/>
          </w:tcPr>
          <w:p w14:paraId="31892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79200</w:t>
            </w:r>
          </w:p>
        </w:tc>
        <w:tc>
          <w:tcPr>
            <w:tcW w:w="961" w:type="dxa"/>
            <w:vAlign w:val="center"/>
          </w:tcPr>
          <w:p w14:paraId="5470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53A6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6F717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3F88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2541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44</w:t>
            </w:r>
          </w:p>
        </w:tc>
        <w:tc>
          <w:tcPr>
            <w:tcW w:w="4058" w:type="dxa"/>
            <w:vAlign w:val="center"/>
          </w:tcPr>
          <w:p w14:paraId="10A9D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2022年第一批市直新增专项债券</w:t>
            </w:r>
          </w:p>
        </w:tc>
        <w:tc>
          <w:tcPr>
            <w:tcW w:w="1185" w:type="dxa"/>
            <w:vAlign w:val="center"/>
          </w:tcPr>
          <w:p w14:paraId="00DA6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10800</w:t>
            </w:r>
          </w:p>
        </w:tc>
        <w:tc>
          <w:tcPr>
            <w:tcW w:w="1125" w:type="dxa"/>
            <w:vAlign w:val="center"/>
          </w:tcPr>
          <w:p w14:paraId="53FF1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10800</w:t>
            </w:r>
          </w:p>
        </w:tc>
        <w:tc>
          <w:tcPr>
            <w:tcW w:w="961" w:type="dxa"/>
            <w:vAlign w:val="center"/>
          </w:tcPr>
          <w:p w14:paraId="6358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61" w:type="dxa"/>
            <w:vAlign w:val="center"/>
          </w:tcPr>
          <w:p w14:paraId="0FCD9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230" w:type="dxa"/>
            <w:vAlign w:val="center"/>
          </w:tcPr>
          <w:p w14:paraId="5B969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  <w:tr w14:paraId="6782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37" w:type="dxa"/>
            <w:vAlign w:val="center"/>
          </w:tcPr>
          <w:p w14:paraId="727BF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4058" w:type="dxa"/>
            <w:vAlign w:val="center"/>
          </w:tcPr>
          <w:p w14:paraId="256D6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价格认定工作经费</w:t>
            </w:r>
          </w:p>
        </w:tc>
        <w:tc>
          <w:tcPr>
            <w:tcW w:w="1185" w:type="dxa"/>
            <w:vAlign w:val="center"/>
          </w:tcPr>
          <w:p w14:paraId="43A1A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31.6</w:t>
            </w:r>
          </w:p>
        </w:tc>
        <w:tc>
          <w:tcPr>
            <w:tcW w:w="1125" w:type="dxa"/>
            <w:vAlign w:val="center"/>
          </w:tcPr>
          <w:p w14:paraId="3A64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29.46</w:t>
            </w:r>
          </w:p>
        </w:tc>
        <w:tc>
          <w:tcPr>
            <w:tcW w:w="961" w:type="dxa"/>
            <w:vAlign w:val="center"/>
          </w:tcPr>
          <w:p w14:paraId="45EC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93%</w:t>
            </w:r>
          </w:p>
        </w:tc>
        <w:tc>
          <w:tcPr>
            <w:tcW w:w="761" w:type="dxa"/>
            <w:vAlign w:val="center"/>
          </w:tcPr>
          <w:p w14:paraId="4933C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1230" w:type="dxa"/>
            <w:vAlign w:val="center"/>
          </w:tcPr>
          <w:p w14:paraId="7DE34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否</w:t>
            </w:r>
          </w:p>
        </w:tc>
      </w:tr>
    </w:tbl>
    <w:p w14:paraId="0166A1C3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1E0D66E5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66AA7F79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44"/>
        <w:gridCol w:w="936"/>
        <w:gridCol w:w="114"/>
        <w:gridCol w:w="863"/>
        <w:gridCol w:w="135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  <w:gridCol w:w="148"/>
      </w:tblGrid>
      <w:tr w14:paraId="5FC27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454" w:hRule="exact"/>
          <w:jc w:val="center"/>
        </w:trPr>
        <w:tc>
          <w:tcPr>
            <w:tcW w:w="9080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F2583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6FF1A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201" w:hRule="atLeast"/>
          <w:jc w:val="center"/>
        </w:trPr>
        <w:tc>
          <w:tcPr>
            <w:tcW w:w="9080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61D4B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40287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10" w:hRule="exact"/>
          <w:jc w:val="center"/>
        </w:trPr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76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2909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办公大楼运行经费</w:t>
            </w:r>
          </w:p>
        </w:tc>
      </w:tr>
      <w:tr w14:paraId="4E5CE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966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477F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9F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6E1B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74886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A134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09CD8D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AE7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906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4C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6C0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471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13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48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6C46E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022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3026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84DB">
            <w:pPr>
              <w:widowControl/>
              <w:spacing w:line="240" w:lineRule="exact"/>
              <w:ind w:firstLine="360" w:firstLineChars="200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C1D9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A7F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52.16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83B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B7A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2FA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67429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FD7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915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F7F1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41B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B4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60A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92D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3B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D387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D00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A7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45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066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749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2E2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A15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AB8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642D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C3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48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703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A2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02C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DC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C35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2A4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1707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0E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FA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A0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5343F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79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C5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7C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物业管理费用、环境卫生管理、绿化养护及水电费用  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741F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物业管理费用、环境卫生管理、绿化养护及水电费用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保障到位</w:t>
            </w:r>
          </w:p>
        </w:tc>
      </w:tr>
      <w:tr w14:paraId="2FFC1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AE4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70FD877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0503D1E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68F4EF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AE7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E3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50B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2C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131164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5B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7A6B96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58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12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48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C497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42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62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FBB7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 w14:paraId="292EEB2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2B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9810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提供物业服务情况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91D5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C093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861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99E3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0C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5653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7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544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E3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BF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DCF1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设施维护完成率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41C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2DD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8AE9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B71C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C82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E6A3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66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13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CE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0BD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763F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物业服务质量达标率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67F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07B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959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4A2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37A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5C0D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B3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5D5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BAB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0637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77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939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BAB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F1B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2E7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DA85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1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3A5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DB6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88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5731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11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B2F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C82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93D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52E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E65B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6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F21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57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7A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C9E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需求保障时效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5E2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8A0A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93E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7D29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A25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A90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61C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5FD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C6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831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58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043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A6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323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8DC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F44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5F9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31E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88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57BA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0B9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A7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126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D7D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9F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83A3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3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79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3F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C62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1D2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成本控制情况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6CD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好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424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68A3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0C0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E3D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C430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D3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BF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EA8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46B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325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B5F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13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5CC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DC0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726F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DA0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E4A5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 w14:paraId="7251B4C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CE8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526449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AC8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5F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E25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F8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867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3E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A669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908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919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79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ED4B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1E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27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53A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317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2B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695B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C5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F7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44A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3B4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91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E8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5BB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32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B15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9F10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4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48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BF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4B1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7EF846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2907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大楼安全运行达标率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FC7C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D39B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达标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303B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B79B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97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72A0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7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BCD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5A2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02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AE4D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工作环境完善度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DE77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DE6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F85B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AC4A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2AD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8B01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6C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54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99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329673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37EA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E45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E5B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E0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89A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AF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E202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60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5B2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C6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1270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B2D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3F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915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B80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3E5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78F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3FF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AF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76B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BBD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F71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D6C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78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E98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68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AB22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7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841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A70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0B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F9DA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预算资金保障情况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2A6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保障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7CD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保障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1DE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F61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52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1795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930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39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29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F46D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890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CDE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8D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55A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7B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4237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16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711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90E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D741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BD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5CC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A2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DB0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185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46AF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6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D6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A38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794872B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2A9C0D4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D2B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855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C7D5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C1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B7D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035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4F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CAB5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A10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05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CE4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5928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F8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86D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235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F90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AA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20E4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BD9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B8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429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56D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FF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908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23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2AD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A9E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39FB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443" w:hRule="exact"/>
          <w:jc w:val="center"/>
        </w:trPr>
        <w:tc>
          <w:tcPr>
            <w:tcW w:w="65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1A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92C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FE4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D26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CC9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9346A"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461D0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</w:tcPr>
          <w:p w14:paraId="23B89F66">
            <w:pPr>
              <w:widowControl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45A1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3813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B2E7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长江三角洲城市经济协调会会费</w:t>
            </w:r>
          </w:p>
        </w:tc>
      </w:tr>
      <w:tr w14:paraId="4B5E6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F10F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B3DF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淮北市发展改革委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AFFD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A8B3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淮北市长三角办</w:t>
            </w:r>
          </w:p>
        </w:tc>
      </w:tr>
      <w:tr w14:paraId="0C8F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F1DB8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项目资金</w:t>
            </w:r>
          </w:p>
          <w:p w14:paraId="56C5162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043D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75F7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11E0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8A51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A521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2445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502D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35DD8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B0CEC"/>
        </w:tc>
        <w:tc>
          <w:tcPr>
            <w:tcW w:w="1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89EA8">
            <w:pPr>
              <w:widowControl/>
              <w:spacing w:line="240" w:lineRule="exac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6CDD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AA75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DB6B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3AE6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B0E6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9825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</w:tr>
      <w:tr w14:paraId="67F92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55887"/>
        </w:tc>
        <w:tc>
          <w:tcPr>
            <w:tcW w:w="1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E45C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31C4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8259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893D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A6B3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6E02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D29E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690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E266D"/>
        </w:tc>
        <w:tc>
          <w:tcPr>
            <w:tcW w:w="1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DDCA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690A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3A95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D2E1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7E82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51D3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BDFD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424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B2B1D"/>
        </w:tc>
        <w:tc>
          <w:tcPr>
            <w:tcW w:w="17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0310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82F2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4565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3FD5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C72F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89EB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0CE7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5A0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070E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EE61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FBC4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1CD6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6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81885"/>
        </w:tc>
        <w:tc>
          <w:tcPr>
            <w:tcW w:w="504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9D4F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作为长江三角洲城市经济协调会会员参加相关活动，落实相关工作。</w:t>
            </w:r>
          </w:p>
        </w:tc>
        <w:tc>
          <w:tcPr>
            <w:tcW w:w="35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316E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积极融入长三角一体化发展，落实会议有关工作，报送长三角一体化发展工作总结。</w:t>
            </w:r>
          </w:p>
        </w:tc>
      </w:tr>
      <w:tr w14:paraId="52ED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3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848B47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绩</w:t>
            </w:r>
          </w:p>
          <w:p w14:paraId="37E1DBA4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效</w:t>
            </w:r>
          </w:p>
          <w:p w14:paraId="3D791E50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</w:t>
            </w:r>
          </w:p>
          <w:p w14:paraId="5EC3F99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7FC7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DDC4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EDE4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2875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年度</w:t>
            </w:r>
          </w:p>
          <w:p w14:paraId="54C0D48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FDE7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实际</w:t>
            </w:r>
          </w:p>
          <w:p w14:paraId="146809C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5679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D4E0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6515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058A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143DFA"/>
        </w:tc>
        <w:tc>
          <w:tcPr>
            <w:tcW w:w="105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4D42C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EFF3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02D69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一次性支付10万元会费。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3496C"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41B5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2707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CB6C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190A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2A408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2DEF7A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23B3D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25681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1E30A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DA48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A34B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1D53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ABB4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E496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0CEA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635514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F18BF"/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2B28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061E6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3846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636D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36C1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97A7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3CDF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0A73D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CB2C6D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890A5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2FFEF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66D32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95CE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CA64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999B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7398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9D61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3C901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D9706A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5722A"/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3FC5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10561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按时完成支付。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0E47B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305B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2187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841A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0DEF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241BD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149FBE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E5711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F366F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11633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10DA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8B29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2BE0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AED3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7A87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0D11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8EF579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3601C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B4304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09ED6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5045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3567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26EA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7023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7E3E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10231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ED5323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A06B1"/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FE05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926B3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ED12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17AB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F82F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FF47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7A48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48683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E461F4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5EA05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508FA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73346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B804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08B5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0E22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467C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FBF0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74E4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7F4B84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EE0BB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41B4A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1DC8F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CBDD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E35E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1985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43DA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A906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5446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9602AD"/>
        </w:tc>
        <w:tc>
          <w:tcPr>
            <w:tcW w:w="105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23829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3658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经济效益</w:t>
            </w:r>
          </w:p>
          <w:p w14:paraId="3FCFE9C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4116F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5D59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6883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CBEE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F3B9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D793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04DE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21EFF7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0E2F8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4D96C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ED351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4699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DC29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C076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DF13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47E6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361F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36701E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78E62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3464A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AB4A3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ECA7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1DF7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6746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BE51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BD4F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569A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743175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ABAB6"/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B340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社会效益</w:t>
            </w:r>
          </w:p>
          <w:p w14:paraId="40FA030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8121E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参加长三角经济协调会等会议、活动，协调工作事项，推进长三角一体化发展。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E09A1">
            <w:pPr>
              <w:widowControl/>
              <w:spacing w:line="240" w:lineRule="exact"/>
              <w:ind w:firstLine="180" w:firstLineChars="100"/>
              <w:jc w:val="both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E71C4"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65546"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A6E20"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35A8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7D88E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62A5AB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387D0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1D4B6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A4DC8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C2D9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FB6D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0CEC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EB30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6CE8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7099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672DCA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96AAA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5B612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98A0C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3D87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03CF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5937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1F00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619A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1645B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557B1E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70764"/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7AA5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生态效益</w:t>
            </w:r>
          </w:p>
          <w:p w14:paraId="53DBDBF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347D0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7E7F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4651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06F4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9576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A45B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268A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AA1C5C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BC791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FADAD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C3A3F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D21E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FD3D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BDCC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F9C4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F04D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0BB07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56625D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C2D6E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D7045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66B91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F2C0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25BF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B58D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D823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E081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203A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008B47A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24016"/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CD71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CE9B0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8881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561C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25C8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E965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B854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76AE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70E4E1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17E8A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BE07A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E15A0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C513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6804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42E2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5D1B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6E13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6C86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193B79"/>
        </w:tc>
        <w:tc>
          <w:tcPr>
            <w:tcW w:w="10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61BFC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40150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8095C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4AD0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A847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53A8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1D03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4504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0B29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C0E462"/>
        </w:tc>
        <w:tc>
          <w:tcPr>
            <w:tcW w:w="105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B710E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满意度</w:t>
            </w:r>
          </w:p>
          <w:p w14:paraId="0C68CEE7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  <w:p w14:paraId="2A744B19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2D57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48723">
            <w:pPr>
              <w:widowControl/>
              <w:spacing w:line="240" w:lineRule="exact"/>
              <w:jc w:val="left"/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满意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eastAsia="zh-CN"/>
              </w:rPr>
              <w:t>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AB37E"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BF9A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51BF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ACE6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F655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2DBB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368914"/>
        </w:tc>
        <w:tc>
          <w:tcPr>
            <w:tcW w:w="10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6D9F9E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04750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52AE0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D49F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0305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A303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4840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3DF4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3390F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1D1FF"/>
        </w:tc>
        <w:tc>
          <w:tcPr>
            <w:tcW w:w="10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3DCEC"/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947DE"/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AB2F2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5847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BE22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3A75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2E4D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1172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61DCD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0CD4B">
            <w:pPr>
              <w:widowControl/>
              <w:spacing w:line="240" w:lineRule="exact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6272B">
            <w:pPr>
              <w:widowControl/>
              <w:spacing w:line="240" w:lineRule="exact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DFC3E">
            <w:pPr>
              <w:widowControl/>
              <w:spacing w:line="240" w:lineRule="exact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9585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4179C9FB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3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030"/>
        <w:gridCol w:w="998"/>
        <w:gridCol w:w="877"/>
        <w:gridCol w:w="1200"/>
        <w:gridCol w:w="71"/>
        <w:gridCol w:w="794"/>
        <w:gridCol w:w="855"/>
        <w:gridCol w:w="619"/>
        <w:gridCol w:w="716"/>
        <w:gridCol w:w="825"/>
        <w:gridCol w:w="690"/>
      </w:tblGrid>
      <w:tr w14:paraId="33DDF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27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4F0592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0D8B6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327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B3E7C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  </w:t>
            </w:r>
          </w:p>
        </w:tc>
      </w:tr>
      <w:tr w14:paraId="7B11E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C8F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64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162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项目评估费</w:t>
            </w:r>
          </w:p>
        </w:tc>
      </w:tr>
      <w:tr w14:paraId="4C788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01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D918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F4F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22F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</w:tr>
      <w:tr w14:paraId="447EC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2E76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32C3D1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7DD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B17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（万元）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A71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B92C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（万元）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415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4F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B4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0C69A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5B4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2008B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145E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23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C7B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778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1E05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A25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19B5F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6A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00F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994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9B2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29EF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2F3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29C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DA8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743C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CA6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980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474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73A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D07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926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EE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49D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C636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25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45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21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F9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B28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5A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BC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E44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33D7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74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F9B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1C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7AB10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5C2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D0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用于规划编制淮北市各项规划和项目编制</w:t>
            </w:r>
          </w:p>
        </w:tc>
        <w:tc>
          <w:tcPr>
            <w:tcW w:w="3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606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规划编制淮北市各项规划和项目编制</w:t>
            </w:r>
          </w:p>
        </w:tc>
      </w:tr>
      <w:tr w14:paraId="380F5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1CB3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05E6AA9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278B7E2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1F9DFD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AF9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F1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ADC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8A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6D0B8E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D99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7E814A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7F0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1BC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E5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3B2C7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F33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732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6AE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A17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指标1：完成评审评价评估项目数量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EA5B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3个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F9C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3个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E4D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B3E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93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7106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3B1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89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7BE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AD9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指标1：经费支出合规性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1E1A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按照财务规定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1F3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按照财务规定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767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0A8C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7D3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42C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F02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A72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A59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E3A9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按合同规定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9E6F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0940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00F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99D3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9D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DE00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EB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A30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A0E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F8FD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F1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44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FA1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53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8C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CD09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BCE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F4F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F92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E96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50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A43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73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8F6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D7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3F15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F8A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6A76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F82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018066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97D5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促进经济发展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B7CD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E88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5776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62FC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72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8781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926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18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67B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5C5E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252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32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96D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0C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A7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896A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24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991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0C9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46A734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9427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指标1：对党委政府重大决策支撑的影响程度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7A4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较高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29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较高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D02B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7A13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B1C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42A2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AB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3A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74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1DE8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ECD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21D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BFF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05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00B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A0D9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021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660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17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426F91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6869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15A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A21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7FB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F99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A7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4162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1E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791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222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1269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促进经济可持续发展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AF12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9B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7BE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8D1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53A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4BDF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5D1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C6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DC4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020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631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1D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DE3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95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19C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9603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52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0AB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E6E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759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FF1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2F3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3A7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249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1E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7C42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53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56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674AFD7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6956810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88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CBA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指标1：满意度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D15E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BB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A120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0F64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F7E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99F9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6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BB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A5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864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817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70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9E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BC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06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0E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A31D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4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679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0E0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B0C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FF7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253576CF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176"/>
        <w:gridCol w:w="1028"/>
        <w:gridCol w:w="975"/>
        <w:gridCol w:w="165"/>
        <w:gridCol w:w="360"/>
        <w:gridCol w:w="273"/>
        <w:gridCol w:w="237"/>
        <w:gridCol w:w="614"/>
        <w:gridCol w:w="708"/>
      </w:tblGrid>
      <w:tr w14:paraId="7221D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BF84F1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7C9C7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3E37C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4B098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DB2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F3AA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全市发展和改革工作经费</w:t>
            </w:r>
          </w:p>
        </w:tc>
      </w:tr>
      <w:tr w14:paraId="299CE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EC8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C27D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EB1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1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0BC2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4DDEC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BD70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6A0BA1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7EE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89E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E7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24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F7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DF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CF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35147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725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B8E27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AF76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129.81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8C3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08E6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125.72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8BF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8877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97%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B40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596B0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8B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6E1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F80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C2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60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6CA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07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C1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0C73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8E9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083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58D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5C5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208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698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C6E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DD3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9FCF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A1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172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85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C39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B8D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F5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C5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07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3CFE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B8E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27E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9F9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03AB8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19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E28A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狠抓政策落地见效，经济平稳运行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，实施项目攻坚，不断扩大有效需求，深化产业协同发展，培育壮大新兴动能，切实加强全域统筹，区域城乡联动发展，深入践行“两山”理念，加快绿色发展步伐。</w:t>
            </w:r>
          </w:p>
        </w:tc>
        <w:tc>
          <w:tcPr>
            <w:tcW w:w="33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61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狠抓政策落地见效，经济运行平稳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，实施项目攻坚，有效需求不断扩大，深化产业协同发展，培育壮大新兴动能，切实加强全域统筹，区域城乡联动发展，深入践行“两山”理念，加快绿色发展步伐。</w:t>
            </w:r>
          </w:p>
        </w:tc>
      </w:tr>
      <w:tr w14:paraId="49415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4D7E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3DCC9A2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047A762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5B3DFE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33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896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A6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565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334490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9E9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2517F5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8EA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CF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01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74BFD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35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1062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 w14:paraId="036D5A3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45D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3AC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：组织重大项目开工动员4次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5E27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3127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4348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139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7F7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AE69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1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FF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D2B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3FF9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发展改革工作积极推进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98D8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D89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330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4A60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A28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CBBD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AD4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D6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689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6A77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8AD9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D70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1BCD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F8B9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D05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E333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788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BDF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C9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4BB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06F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F2C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39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45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917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1AC0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20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7C7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 w14:paraId="05C6356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89D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6C7728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C86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经济平稳发展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C3D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E53A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C16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AC4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7D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C842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7E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70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CA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D09C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积极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争取中央和省预算内投资项目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445F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B37B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351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158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DE3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E56A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F00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D3A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0F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461A14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D543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指标1：加快我市城市转型和经济发展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03E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11D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A2A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ACFD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495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0FDA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80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BCE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27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D74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F61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52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327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54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E1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423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AC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26B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3EA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262A6F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5753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  <w:t>绿色低碳和循环化改造，推进资源节约集约高效利用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08E1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68E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496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5C7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20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361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365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D5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9B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7DAA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74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75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BA0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E58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007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1063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FA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C85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C3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0EC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经济社会持续健康发展的良好态势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779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B13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F80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4EB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63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770C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76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B29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8A3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0B0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571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10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6EA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5C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8A0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C4FC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A7B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9BB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1E85720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62AF889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65E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1DF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6584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6F26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E613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C162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B2D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B897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F0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15A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CFE1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F71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624BBFFE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1D11DAFC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20"/>
        <w:gridCol w:w="998"/>
        <w:gridCol w:w="817"/>
        <w:gridCol w:w="1047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0F7EE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12340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0E43F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CE59A3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4D282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9F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D5F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固定资产投资及节能项目审查评审费</w:t>
            </w:r>
          </w:p>
        </w:tc>
      </w:tr>
      <w:tr w14:paraId="12DB1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2E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187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020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4AA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</w:tr>
      <w:tr w14:paraId="661D9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C3D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6E21FD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B9D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2D5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593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289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EED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8C4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5D3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7EE2C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46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ECB19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6832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770F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9284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04F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19B5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F036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33249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29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1BA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DE1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2B3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7DA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F2E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885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091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5905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66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257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CC8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A52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19E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C7A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242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FB5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5CB0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95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342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35F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8F7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836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8DF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733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82C6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8333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C5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31D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FB7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46B8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F7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2D1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全市年度内固定资产投资项目节能审查。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CC84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完成全市年度内固定资产投资项目节能审查。</w:t>
            </w:r>
          </w:p>
        </w:tc>
      </w:tr>
      <w:tr w14:paraId="174AC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9D902C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2D823B4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619CB01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25A6E1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526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8D0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BDF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C3D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6DEA61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347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247827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D99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4C3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06F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6F536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E4E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988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F1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3769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：全市年度内固定资产投资项目节能审查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A484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≥20个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0D98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≥20个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2617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BE6D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E6B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667E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786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49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DC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D0D9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E18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9AD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43A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9E9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68A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925B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8F2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2D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1B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3A44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指标1：达标率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FC5C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C6F1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68F5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8D2A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287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1AA7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BAF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82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14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D8F6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6E5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236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C7D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DDC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084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95F8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285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1B5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6A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FEB0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7ED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697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5EE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019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D69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1F17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9A74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B6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F1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290E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指标1：按要求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拨付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4B7D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DB97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D0D7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6964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251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6A9C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C1F8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A2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1F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0622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3E7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394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FA7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553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BC7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837F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CF7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3A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72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5E60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C15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2B4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752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C93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91D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94A6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406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8D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2C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6DED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5AA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272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CF8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E90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FB0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C047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4DD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862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E9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3AED38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D29C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035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B3C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89D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54A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C5F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42CE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352F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BD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32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C269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3C2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929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75A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C41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C6E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BCF5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1AB9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A0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83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54AE01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7E4E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指标1：源头把控我市新建项目的能源消费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FDEB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A3AB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7035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ED9A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86D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366F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0B5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8C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42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0D2E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94D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C0F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E5C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FF4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9D8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4598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6663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B9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6A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53E1B3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A4B9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指标1：实现资源节约高效利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，推进绿色发展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1240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67C9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2ED7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DD1B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CB4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F876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5E45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4B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D6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5B48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E28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9E9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BD5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5EF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B94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8AE2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3E3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D0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AA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434F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指标1：持续推进我市资源型城市绿色转型发展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3C7F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004F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1BDF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A144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149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1317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36F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51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DB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879A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DA9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E34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8E0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ADB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581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401E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8D7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07C99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5AF61BA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0EE7038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4C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4A09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E9B1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2FED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9EA0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F280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265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296C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DE8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32F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87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C933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A39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6C0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597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656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486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57FB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80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765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B886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289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01EF0D39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5A6CCF44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050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370A5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E344DF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70382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1E6026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7A586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B1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C9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“十四五”规划编制费</w:t>
            </w:r>
          </w:p>
        </w:tc>
      </w:tr>
      <w:tr w14:paraId="0ACE9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386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CE2B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6B1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8E4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</w:tr>
      <w:tr w14:paraId="590A0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3C7A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7B17F5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BCA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C39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9C8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0C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FA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A7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77C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32A47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EA1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87D88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E9B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2EDC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21.33万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333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21.33万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93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8B8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34FE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2E5F9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E2E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67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9D5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726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A81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E8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05A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E8F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26FC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5D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15C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27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4D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CF5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999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C0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D56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3619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810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1E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80A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626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B7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B9F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24A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F4F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9593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E50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8D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67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3C576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exac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2D6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DCBB"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由安徽省工程咨询研究院结合市服务业发展实际，对我市服务业面临的机遇与挑战进行分析，制定出具有前瞻性、指导性、可操作性的淮北市“十四五”服务业发展规划（含扩大消费规划）、对我市社会信用体系建设情况进行全面梳理，编制淮北市十四五社会信用体系建设规划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9C034"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由安徽省工程咨询研究院结合市服务业发展实际，对我市服务业面临的机遇与挑战进行分析，制定出具有前瞻性、指导性、可操作性的淮北市“十四五”服务业发展规划（含扩大消费规划）、对我市社会信用体系建设情况进行全面梳理，编制淮北市十四五社会信用体系建设规划。</w:t>
            </w:r>
          </w:p>
        </w:tc>
      </w:tr>
      <w:tr w14:paraId="6076F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5D0D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460C360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77874D3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4CDD50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F5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7CD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D2B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66E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426B5E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5FC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11A295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93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A5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399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0C03D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1A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E22E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D10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FFDC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编制十四五发展规划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0E7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65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10C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BB48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62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7E62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FFD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DFD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404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E540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F4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FCD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DE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2E7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2E8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EE60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082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09E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24B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CDFA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具有指导性、可操作性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9F32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符合要求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9A7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符合要求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A10C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6585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574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5CA0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ACD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33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E1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172B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3FF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CB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47D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A37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09F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B89F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A9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9B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31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CBC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BE9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630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2BA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6D4D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C1A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0F4C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BF7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86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DF1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23E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DC1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A5D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C4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243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291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D8A7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08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5D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D3D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0A0B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12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3D4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6BA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2CF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98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F96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C1D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213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16F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1F1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B7D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68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460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54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FDB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1168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0A8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03AF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152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005E22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5A1D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促进服务业高质量发展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D707"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显著提升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259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显著提升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A9D2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FEAC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C18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49D0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59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348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176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544F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D50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2B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11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56F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4C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1D29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E43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D2A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00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3FD814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966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营造优良信用环境，提升社会诚信水平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57F2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提升社会诚信水平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EA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提升社会诚信水平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47B9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1E2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322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789B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346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D7E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4B2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19DBE6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BABF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  <w:p w14:paraId="7547037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9C9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CF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A50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F7C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CDC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582A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B81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2D9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FBF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426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持续推进淮北社会信用体系建设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4D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C4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效果明显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AAB4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4212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194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77D8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BE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AC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06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018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BBD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FA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8A6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0C0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9A6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F18B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79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8B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1E78D88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2BDF708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5E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543C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2150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E8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E64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608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E69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5E04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7F0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D4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679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359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24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47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CE0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517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85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6DFF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AF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11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8BAA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842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1A715103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65FA3674"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75"/>
        <w:gridCol w:w="945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5547C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6943AA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2A501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64BFC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2B925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31F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CF9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暖民心行动第四季度政策宣传和第三方民意调查</w:t>
            </w:r>
          </w:p>
        </w:tc>
      </w:tr>
      <w:tr w14:paraId="159FE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CAD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E6C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淮北市发展改革委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D19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7A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淮北市民生办</w:t>
            </w:r>
          </w:p>
        </w:tc>
      </w:tr>
      <w:tr w14:paraId="3D781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D5A0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259AB3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620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82A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FB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A03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93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BF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09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4F2C6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F6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89DC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2CB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7581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17.26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AED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17.26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FF51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920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9558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4D770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AD5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B2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B2E4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BCA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17.26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0F51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17.26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6EC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AFCF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095E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  <w:t>—</w:t>
            </w:r>
          </w:p>
        </w:tc>
      </w:tr>
      <w:tr w14:paraId="55A56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FD7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82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65E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9D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A5E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6B8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75F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4D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8825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8F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98A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D0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BC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3CB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3E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EE3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2B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EB19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C7C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DE9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DD2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1C785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F1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7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扎实推进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暖民心行动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高质量实施，切实保障和改善民生，不断增进人民群众获得感、幸福感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、安全感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36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年我市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10项暖民心行动总体群众满意度达90%以上，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人民的获得感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幸福感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安全感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zh-CN"/>
              </w:rPr>
              <w:t>得到进一步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提升。</w:t>
            </w:r>
          </w:p>
          <w:p w14:paraId="19672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CE27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F84D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07B9385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1389E41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354A1E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BE6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C21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E7E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6DC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5ABD33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EF3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59A187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2C5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4D1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967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443E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3D4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018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A9B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C385F3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指标1：集中发送宣传短信217万条，涉及我市全部移动和电信用户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63F4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217万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49D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217万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F84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6D28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78E1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 w14:paraId="4E06A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60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AD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5F1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0438B8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通过开展第三方民意调查及时掌握群众满意度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C29814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8889E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D257F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C5122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8D85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 w14:paraId="5D699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17B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DD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31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3F173C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指标1：2022年12月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3DFB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2DD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B650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BB03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AD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 w14:paraId="6435E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93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4E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AD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A94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E35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3B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881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501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C75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4C76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77A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799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20F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313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AE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B6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BD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E87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61F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21D9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45B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A11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FB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9A9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FC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B01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76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FA3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82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A170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DF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6C6C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BC6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07233E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4D7C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8E9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F42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A2A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53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5C4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D3D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7F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FD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2B8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E26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CAB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5C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76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C1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B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DED9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27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5BD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D13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A4F7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63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A7F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42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55A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15F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29BA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C4B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D9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0A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6152E4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170B5B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指标1：切实保障和改善民生，不断增进人民群众获得感、幸福感和安全感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775C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F66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0EE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F6D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503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 w14:paraId="3AEE7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CA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36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240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3E5A3B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A87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7A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A8B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403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275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8A1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9637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DE9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E6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210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7867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CD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C3D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630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A9C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9DD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1200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331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620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5BF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75F2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BB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99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72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CF2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1BB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C575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B5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85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FC5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3D50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86A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74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13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E2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15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281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69A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F6C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07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CFA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BD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20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8FB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620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D46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CA0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ACD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DBD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05F05E7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5078C93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52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A7812E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指标1：切实提升暖民心行动群众满意度和政策知晓率，确保行动完成质量和实施效果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2D53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B06B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E11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175A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D6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无</w:t>
            </w:r>
          </w:p>
        </w:tc>
      </w:tr>
      <w:tr w14:paraId="1DD8C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94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72B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038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AD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D335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9203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06EE54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  <w:p w14:paraId="61E31B9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3E3EE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6D9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2A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创建信用体系经费</w:t>
            </w:r>
          </w:p>
        </w:tc>
      </w:tr>
      <w:tr w14:paraId="665A8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9AA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213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04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0B1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27179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4EDE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3E2BBC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435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EE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50D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4F0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56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AA9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69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13D4A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7AD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8E599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BF4B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54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E4B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1F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AA4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3308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79324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C27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EC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B7A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B4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90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7BF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ACD7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F50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E42C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A4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6A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0C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4BC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4AC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5E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633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B7B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8180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36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362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E7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D5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F40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8E4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0F2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1A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E35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024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5F2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EED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78596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4D2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F955B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贯彻落实国家和省社会信用体系建设工作任务，创新探索城市信用建设经验做法，提升信用淮北影响力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78A4">
            <w:pPr>
              <w:widowControl/>
              <w:spacing w:line="240" w:lineRule="exact"/>
              <w:jc w:val="center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完成国家和省信用建设任务，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通过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国家第二批社会信用体系建设示范市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复评，全省考核前列</w:t>
            </w:r>
          </w:p>
        </w:tc>
      </w:tr>
      <w:tr w14:paraId="384F7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7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BC2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036E306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1772C38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0DB5CE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5F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9F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21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B2F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416A1E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38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1C4094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F8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4B5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F80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5EFCC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688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15C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1E7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3BF4A">
            <w:pPr>
              <w:widowControl/>
              <w:spacing w:line="240" w:lineRule="exact"/>
              <w:jc w:val="left"/>
              <w:rPr>
                <w:rFonts w:ascii="宋体" w:hAnsi="Calibri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开展信用建设宣传培训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7DFE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3次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9096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3次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283F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CBD8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D64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3942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8ED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1BC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1E1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B297">
            <w:pPr>
              <w:widowControl/>
              <w:spacing w:line="240" w:lineRule="exact"/>
              <w:jc w:val="left"/>
              <w:rPr>
                <w:rFonts w:ascii="宋体" w:hAnsi="Calibri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编印考核资料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C6FCA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9E4DA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17FD5">
            <w:pPr>
              <w:widowControl/>
              <w:spacing w:line="240" w:lineRule="exact"/>
              <w:jc w:val="center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D80CF">
            <w:pPr>
              <w:widowControl/>
              <w:spacing w:line="240" w:lineRule="exact"/>
              <w:jc w:val="center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B1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74D2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27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716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E70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8659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完成国家社会信用体系建设示范市任务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14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完成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创建信用设示范市任务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3E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完成国家社会信用体系建设示范市任务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E3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CB4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73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C33F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8F2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E17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12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DDA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906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F3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C7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1D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9D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6C1E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E5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45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05E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6E0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F34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E37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CA1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69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EA0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41E5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B0A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DBC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5C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BB93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BE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98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746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E25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9C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0FBF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38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4534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2D6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796816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CED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推广信用服务实体工作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E6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推广信易贷产品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3F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银行入驻信易贷平台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3C3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FA2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0E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335D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429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DB1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070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8C7C3">
            <w:pPr>
              <w:widowControl/>
              <w:spacing w:line="240" w:lineRule="exact"/>
              <w:jc w:val="left"/>
              <w:rPr>
                <w:rFonts w:ascii="宋体" w:hAnsi="Calibri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探索信用惠民场景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CBF9B">
            <w:pPr>
              <w:widowControl/>
              <w:spacing w:line="240" w:lineRule="exact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开发信易+场景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B17E1">
            <w:pPr>
              <w:widowControl/>
              <w:spacing w:line="240" w:lineRule="exact"/>
              <w:jc w:val="both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 w:bidi="ar-SA"/>
              </w:rPr>
              <w:t>完成信易阅等场景推广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99144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C102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F2B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5DD6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80A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527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2B1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686F03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F999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2F4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E13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8B8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BC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8F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28A9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532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497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76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3227B1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2144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743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55A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72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239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A23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4D92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588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F7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8E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852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A4C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C64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13A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941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A6E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71E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DD9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7D6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5D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0D07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10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B12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15F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276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82E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254A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369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1C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6E5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394F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CDC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A1E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2C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C4F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A20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3E9B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76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95B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309D794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144B2BE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2E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7CF0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53E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老百姓满意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B9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老百姓满意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E86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DD95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9D03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1011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F6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BA4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2A6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F7A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E1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FC0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DA1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893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CC9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877C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65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1AC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54A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32F7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EB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5799ED27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998"/>
        <w:gridCol w:w="907"/>
        <w:gridCol w:w="1005"/>
        <w:gridCol w:w="236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4F0C0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01CEFB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48FCC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BF33D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597F4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CCE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6D45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“十四五”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新型基础设施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规划</w:t>
            </w:r>
          </w:p>
        </w:tc>
      </w:tr>
      <w:tr w14:paraId="195F2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0D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C5E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47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769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</w:tr>
      <w:tr w14:paraId="01AB2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670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25980F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0A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B1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796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395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928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16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B23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51FC3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227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7E9B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913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B57E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68B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23.3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09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3BF4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BD52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3ED04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4B4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91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97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9B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878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67B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817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D8E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6D08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B55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059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48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CE7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687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83C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194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332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1AC3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DA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2F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BD9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B46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4AF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B53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50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1E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238E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790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AC6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005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6C1F7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F05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3EE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按照市政府关于统一规划体系发挥发展规划战略导向作用做好市“十四五”规划编制工作安排，对我市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Hans"/>
              </w:rPr>
              <w:t>新型基础设施建设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面临的机遇与挑战进行分析，制定出具有前瞻性、指导性、可操作性的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“十四五”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新型基础设施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规划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B53B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由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安徽省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工程咨询研究院结合我市实际，对我市战略性新兴产业面临的机遇与挑战进行分析，制定出具有前瞻性、指导性、可操作性的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“十四五”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新型基础设施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规划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</w:tr>
      <w:tr w14:paraId="28ECD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511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10DEEEA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75518F6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2D42E9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039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35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39F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FFC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178D2F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FA9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58AAC2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E6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5F8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15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6C398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4E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6EFC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143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C8F7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编制十四五发展规划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FFF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0D7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C88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AB3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538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7774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561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16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A15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68D2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03A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EF6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9C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10E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49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D7AD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224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C77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06E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264E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具有指导性、可操作性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6C1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符合要求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32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符合要求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08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235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A9C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F999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539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D94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5C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F2E9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65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4F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3B2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6A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F9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7F5C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4D2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54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65A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CF8D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1EF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A2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90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68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619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0F32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F7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0C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D39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A640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576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0D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ED1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6D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503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47B2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8D1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4C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E3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36C3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D0F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B0A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E60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300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F2D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BD81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51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14A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2CB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969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AF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CA5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EA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68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8B6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989B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1F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3E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61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744DC0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9E17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推动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新型基础设施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工作稳步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FAD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FF3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D2E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80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2FE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6FE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393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FA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101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0DE043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9F7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指标1：营造良好的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型基础设施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建设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发展氛围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FA7B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553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32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69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DC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2148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B3A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930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5C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4EAEA3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8AC0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  <w:p w14:paraId="2065716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B0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701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58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E1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AA7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9322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5A8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AD8A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503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5D28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指标1：持续推进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新型基础设施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Hans"/>
              </w:rPr>
              <w:t>建设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26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9B7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76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A9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CE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4C3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B84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A1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26E276B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374490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56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83F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980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90D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BA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2F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4C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BD1B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37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7B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414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53D7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D6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1D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1B1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7E4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038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C1FA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285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B3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066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E1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2AEF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A0DEFF">
            <w:pPr>
              <w:widowControl/>
              <w:spacing w:line="32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50C087B8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30"/>
        <w:gridCol w:w="998"/>
        <w:gridCol w:w="1012"/>
        <w:gridCol w:w="900"/>
        <w:gridCol w:w="236"/>
        <w:gridCol w:w="874"/>
        <w:gridCol w:w="750"/>
        <w:gridCol w:w="360"/>
        <w:gridCol w:w="284"/>
        <w:gridCol w:w="425"/>
        <w:gridCol w:w="142"/>
        <w:gridCol w:w="709"/>
        <w:gridCol w:w="856"/>
      </w:tblGrid>
      <w:tr w14:paraId="6B74E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E33084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21055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342B5C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4D5B2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FE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EFA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省统筹安排项目</w:t>
            </w:r>
          </w:p>
        </w:tc>
      </w:tr>
      <w:tr w14:paraId="17825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D3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62C8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市发改委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A0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387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市发改委</w:t>
            </w:r>
          </w:p>
        </w:tc>
      </w:tr>
      <w:tr w14:paraId="6E2EB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71D6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1D7549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7A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AA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34F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DC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056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A7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86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2E38B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7C7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F7AC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D56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F50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CB47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E7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414A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8FFC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7A326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370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DC5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172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216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CB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09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FE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A64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9880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991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0E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E7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39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B49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7A2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561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CD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9333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A16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08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79E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78E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47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1F1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EF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2E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AB2D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108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20C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3E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4C354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9D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2FB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300万元</w:t>
            </w:r>
          </w:p>
        </w:tc>
        <w:tc>
          <w:tcPr>
            <w:tcW w:w="35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194B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300万元</w:t>
            </w:r>
          </w:p>
        </w:tc>
      </w:tr>
      <w:tr w14:paraId="134A8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D0BA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109D4F5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2329D80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248C5A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028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7A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164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7D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153E54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A1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2A88A0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32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ED9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B5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0F88F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4B5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483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11F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8778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县区项目金额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ED5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255万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E96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255万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C0B3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6A3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1A0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252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F62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127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E84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6E4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委项目金额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2A4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45万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8CF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45万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7F0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1B66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1A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E9A4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DF5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68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97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AF62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D519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47F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1D87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DD4A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D93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1DA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6A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DB5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F8E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A5B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7E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4E3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37A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611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787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18D6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C5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BEE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D8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6E6C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E15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699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8F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FCC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BD4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00A3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C9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7EF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AD3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697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1593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267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420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0A58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A3A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9471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11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C0E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8F7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0A7A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F2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DFB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DCB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9A4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8F7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E837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C5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3AF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46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C9F6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DA9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8E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E18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D59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FE5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6C88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7AC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02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F0F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1F2E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D9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A8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F9C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E06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74F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619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B5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4A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264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97D0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EF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EF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F0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F4E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462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C678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AE6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DB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2A2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405E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BA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143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D48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48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170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3E96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26B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3DEC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F0C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5C94B3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C44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县区项目金额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5A4C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255万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2B96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255万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1476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232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798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FD0B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99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127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437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C68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委项目金额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A83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45万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C296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45万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34FA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7FB1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12B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2BAE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FD2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DB9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8F3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C0FD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36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29E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D7E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1A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F98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0B1F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CCA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70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EC3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43A0D5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8753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9C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8A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D9E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9E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D13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44AF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551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F7D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56B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BE61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714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95B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9C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095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A9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172C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C7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CC4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CB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50CC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18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453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2A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FF9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AD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462A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2AE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B7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E0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6E710F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2483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144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A92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DA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59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D80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C232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12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87F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E99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E21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837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030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B1C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624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DA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3AF5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85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F6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74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30EA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60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D4D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0EB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99C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068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040E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331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D9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2D1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3AB6D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稳投资发展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2039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6D3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6A7F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FC9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DA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6956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4C1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86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957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3F6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A8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846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6A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A2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F2B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72D0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0CA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D0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1B0C57C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4F3CB50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2B9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53C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3E38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025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EA39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28B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25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092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A86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74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A4A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3076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19C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1D5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C99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C19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3A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4C75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64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54B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96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7C3E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F1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413421C5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0447EB93"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73FFF53B"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945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2425074E"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2F2ED2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0BA3D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04576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1B433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089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E306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援助上海疫情防控生活物资费用</w:t>
            </w:r>
          </w:p>
        </w:tc>
      </w:tr>
      <w:tr w14:paraId="11D49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5B3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447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A8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E05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C019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7050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291369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D3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3F3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D5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67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6C3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6A6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070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6DC9D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CF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F534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7B83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AD5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86.42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2DAD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86.42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AD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0F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CE82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6138F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172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A7F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37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209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5A3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DA0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98B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7F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C45F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AA9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CA9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041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2AD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A11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25E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B76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706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078A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666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BDA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A9E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2F5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AB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4FC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C6D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9E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5E29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26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644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EE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4F7B9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AEE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C81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帮助上海抗击新冠肺炎疫情，保障民众基本生活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A31D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保质保量完成援助任务</w:t>
            </w:r>
          </w:p>
        </w:tc>
      </w:tr>
      <w:tr w14:paraId="6826D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4EE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1DB34C0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6624654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083984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E0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729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18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014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48280F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AB1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3CB3BE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9E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694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1E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4C3A9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19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81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9C8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5AE0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生活物资供应量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54A5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68.8吨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9A5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68.8吨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3C2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D13A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77A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EDF3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88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911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BC9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9751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74C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152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8F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89A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A43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EFA4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7DD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D80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932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371E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F91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E8C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22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CF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FBE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B125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30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4DB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1FB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1F3E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新鲜、完整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F5C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新鲜、完整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1DE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新鲜、完整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B261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165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04A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B9E4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8B5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EDF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9B9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32A1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217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B9E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CB4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ED8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FD0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9290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34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BA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02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64E5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182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FD4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BC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19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BA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CE27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B31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7A7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22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05E1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按时拨付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6DF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及时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99D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及时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536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DE87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1D7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A53C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B96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7EC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2FD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34C8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B69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51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1D2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BF3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C0B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170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95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8D3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98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822B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16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847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4E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473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AE5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B08C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C1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16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84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6F0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028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30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A13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AD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95E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24A1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752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9BB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3FD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A1A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EFA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FF3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25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78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CF3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C6E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841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11E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03E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5B2B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FC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03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492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EBA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696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34B2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753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2036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E3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4A8F2A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1D5A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24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794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4A5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5D6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E26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5800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593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7C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A86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EF2A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1FC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C7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583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52D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787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8808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AF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20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7E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0E1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5C6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376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84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CCE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BB1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AACC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94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2C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63E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436873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EB7D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民众满意政府满意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089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民众满意政府满意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978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民众满意政府满意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2CD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6618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0B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04CC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D91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F2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A7D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D4C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DE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FE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792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FCA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9B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9FDD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8C3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CF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035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54FC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12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FD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D4B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81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7E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534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FEE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ED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5E0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211442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3E17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DC8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8B0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3F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F33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EEA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E192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81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FE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CF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D076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7A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087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38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D92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6A7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5F67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A2A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3F9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724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877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87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6F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B8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9E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FD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51E9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E38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847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4C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504F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6EC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53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567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112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A1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9FC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F0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72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EAF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900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563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A04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A84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83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0DA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3723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027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DD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5D6F36F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390C8E5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056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69C1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116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91F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8AEF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5E2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9B4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155B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7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1F3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98E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8F4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AC6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0E9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16B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B2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D05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80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0971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DC8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D7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9AA1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A7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43EB07C3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60"/>
        <w:gridCol w:w="1013"/>
        <w:gridCol w:w="862"/>
        <w:gridCol w:w="1125"/>
        <w:gridCol w:w="1140"/>
        <w:gridCol w:w="1140"/>
        <w:gridCol w:w="540"/>
        <w:gridCol w:w="225"/>
        <w:gridCol w:w="435"/>
        <w:gridCol w:w="375"/>
        <w:gridCol w:w="706"/>
      </w:tblGrid>
      <w:tr w14:paraId="1239A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43AC02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5FB6B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DFD20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348DD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674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C37D">
            <w:pPr>
              <w:widowControl/>
              <w:tabs>
                <w:tab w:val="left" w:pos="1294"/>
              </w:tabs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农产品成本调查经费</w:t>
            </w:r>
          </w:p>
        </w:tc>
      </w:tr>
      <w:tr w14:paraId="4E373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3F4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85B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08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87E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成本科</w:t>
            </w:r>
          </w:p>
        </w:tc>
      </w:tr>
      <w:tr w14:paraId="26AE6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6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26DE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02ED1A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172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7F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90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0FB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FD2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7F0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FB7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6664F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67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22D7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BAD80"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4A98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6.29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B1FC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6.29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C89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461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3FD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1E50E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92D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589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E748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889F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3E7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84A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818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BC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1247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FBD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EC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754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3D0F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BC7B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183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182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BD2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90BC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559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D6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64D7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5EC5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58A4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B4C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7D08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74B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8B4D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05B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7B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D10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7B923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0AC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76E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粮食成本调查和粮食种植相关专项调查、蔬菜成本调查</w:t>
            </w:r>
          </w:p>
        </w:tc>
        <w:tc>
          <w:tcPr>
            <w:tcW w:w="34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1BF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粮食成本调查和粮食种植相关专项调查、蔬菜成本调查及各项临时布置应急调查任务</w:t>
            </w:r>
          </w:p>
        </w:tc>
      </w:tr>
      <w:tr w14:paraId="04661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9AE3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5ACB223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3B25492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098665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BB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1A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1E9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84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2F9640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6EA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75EB2C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BA4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3E5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487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0D1D7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AF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EBE0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1B5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3BF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指标1：农调户和牵头人数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EF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不少于30户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89E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6C0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5F3D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ABB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BAD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572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D08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9D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B296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指标2：调查品种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5F9A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6个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25B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6个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DC0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4E3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EF5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195A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474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DF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A17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EBA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01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5F5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8F6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BD3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89C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0C0D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85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7A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A87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3C1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002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4DB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0B8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CB0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1E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39D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AD1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826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ED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2D7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指标1：按规定完成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DA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时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E32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602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5FD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9D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78CD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A4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1A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80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C69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3AD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56D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6A8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CA6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CA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C22D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717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58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2B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7C5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9E9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862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C8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49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9C2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E354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86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320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933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3FF1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D9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B28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05A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1E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783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6444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5D2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639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8D5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01D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697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8D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6BD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F8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F40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1239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FD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0F9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D1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451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28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1C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1A7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6E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86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FAE0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52A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5225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197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22EC39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3C1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指标1：满足宏观经济调控和价格管理需要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B53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提高数据填报质量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154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保质保量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C8CD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2A4D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C2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0D35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303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A5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9B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66CDD7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E92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51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0B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F06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47E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FE9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8CE8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36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C74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ED6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CBEC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B36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CC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186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2E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BF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DFA3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C2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E4F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DD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A878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3D5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8B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3C9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89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A3A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E6C5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1B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B0E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A58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4FF613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87B0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EA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825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798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3B8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C4F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90E9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A3F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E99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6AC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FA6D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6EC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0E1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3F1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88F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01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EF9B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16E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52D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21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3D71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DF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66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3C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03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660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E70B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102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533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0A1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A954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F9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F99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74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A66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F8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D9C3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13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6AA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3D40090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30DBAB7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42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B13C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指标1：农调户和牵头人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7E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≥95%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0B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61E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DC12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2C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FD70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312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3C6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27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3C3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624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7BA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DC4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A58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E99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5D61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544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84D5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A9DB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188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4550A135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0688B5E0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065"/>
        <w:gridCol w:w="998"/>
        <w:gridCol w:w="922"/>
        <w:gridCol w:w="1020"/>
        <w:gridCol w:w="206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37642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664EE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52126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E4A517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1E364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94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1AF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节能监察业务经费</w:t>
            </w:r>
          </w:p>
        </w:tc>
      </w:tr>
      <w:tr w14:paraId="6DCD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C2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009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6D2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9C8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</w:tr>
      <w:tr w14:paraId="0B7FF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196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4F3ECE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639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71F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3C4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121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755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247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902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43382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25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CA26B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06FD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C780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CFA2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84F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E560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1439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54155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AF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C27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74B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6A7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8A6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FD6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81C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DE3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6C0A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64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38C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6CA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846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82A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035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C21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20E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A169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3F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2BA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AA4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FD5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DA8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7CD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8C6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A4B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0E5D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AF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8FF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410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70C8B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8B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856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对全市各县区及重点用能单位进行日常节能管理，监督检查及评价考核工作，确保完成年度工作目标。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510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完成监督检查考核等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工作目标。</w:t>
            </w:r>
          </w:p>
        </w:tc>
      </w:tr>
      <w:tr w14:paraId="70F03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46E308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1501DB4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1848599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43F27E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390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2E4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6F0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ABC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2118DB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953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535D66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C6A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33A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601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66DD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EA9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B69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55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AF78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调查数量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22FC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0BC8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hAnsi="宋体" w:eastAsia="宋体" w:cs="宋体"/>
                <w:kern w:val="0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30个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F8A2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BB77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FFD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795C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855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E3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94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ECD6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F07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D8D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EAD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C52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112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C13C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B41D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17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D8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DBB1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指标1：达标率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76A3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8A13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BEF8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8A8E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116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1968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091D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05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35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6145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193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B84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360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B10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D1E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917A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E63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5B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C0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A112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44A1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及时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1630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及时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1CE3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403E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328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D81C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2B4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13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9F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4261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111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B45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160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DEF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C5C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FD01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D94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1C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B4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9EF1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38B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633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949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31C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C1D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9EF3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2C3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B7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66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81A8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0B1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EE7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221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884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E0E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FC02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7025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3E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71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9DEF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742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B3A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977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945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39C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D9DB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5D87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67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F4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2F1E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A23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79C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D34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CD9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092A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446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CA8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420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39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09C043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03BD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72C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6AF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84E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026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240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8887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37E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01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3E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9969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601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2E2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14E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2F4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8B5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5EF7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7CF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1F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B4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9105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AE3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42F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819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183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B67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36F9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F11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4C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62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25BB38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C97F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指标1：提升我市重点用能单位用能效率和节能管理水平，实现节能增效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4B63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74F7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B3B0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A4D4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A00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484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C8FE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01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DF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ECEB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A44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C99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E93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CE7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E31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5DE3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471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3A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A6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50EB9A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A929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指标1：实现资源节约高效利，推进绿色发展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72BF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7C9D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A958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5CC7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E35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9700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499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1E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B2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D554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B55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63D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7F3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C76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BF8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8F47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1168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A7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65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A466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指标1：持续推进我市资源型城市绿色转型发展。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8CB3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59D5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E6CE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5112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139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9A97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8E7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7F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79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5173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B49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10E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48C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0B3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C00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57C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78A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19B5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0EF3833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7C636EA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8D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DCA4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169E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B936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2EE7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1D61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01E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95E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90C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60DE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26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5473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158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78D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DF2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90C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DEA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3291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9E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2B2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15C4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9D0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380BD57D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4F3DF760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050"/>
        <w:gridCol w:w="998"/>
        <w:gridCol w:w="862"/>
        <w:gridCol w:w="1002"/>
        <w:gridCol w:w="284"/>
        <w:gridCol w:w="964"/>
        <w:gridCol w:w="945"/>
        <w:gridCol w:w="75"/>
        <w:gridCol w:w="405"/>
        <w:gridCol w:w="304"/>
        <w:gridCol w:w="142"/>
        <w:gridCol w:w="709"/>
        <w:gridCol w:w="856"/>
      </w:tblGrid>
      <w:tr w14:paraId="2C4D6CC6"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5B62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43970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D78E71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1EE9B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76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FD9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公共机构节能工作经费</w:t>
            </w:r>
          </w:p>
        </w:tc>
      </w:tr>
      <w:tr w14:paraId="2D391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2B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D93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05D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382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</w:tr>
      <w:tr w14:paraId="38BB2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D5C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064FDA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629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B38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07E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E93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ABE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D47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1C6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7B51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F1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8BBDD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C5D2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5EFD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342F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168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C8C5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6A2C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56783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7A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845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808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FE4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6C3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832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6D7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4B0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9E4E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03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6B8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AB7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F57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C29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464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52B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E11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2EE0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4E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D97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6BE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A94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F46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915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065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EE0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2633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8D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074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D7B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6B791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69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8204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完成全年公共机构节能工作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4773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完成全年公共机构节能工作</w:t>
            </w:r>
          </w:p>
        </w:tc>
      </w:tr>
      <w:tr w14:paraId="5438A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7D1163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37E0AE6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7E31FA4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14D93E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9FF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339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378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908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64195C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080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3C4113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EEE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A1A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ADD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41425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F5B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F5A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14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FA72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指标1：创建节能单位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503F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00个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966B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hAnsi="宋体" w:cs="宋体"/>
                <w:kern w:val="0"/>
                <w:sz w:val="18"/>
                <w:szCs w:val="18"/>
                <w:lang w:val="en-US" w:eastAsia="zh-CN"/>
              </w:rPr>
              <w:t>≤1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00个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F793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7799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9C2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0E23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0B5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05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08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F215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248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BE7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12D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C73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6B6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37A8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3E3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DC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DE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CCBD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指标1：经费支出合规性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72DD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按照规定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4088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按照规定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9D4D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E676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CA0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8EFE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6E8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53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FE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2BC0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9DE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029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D59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9FD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6C1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B841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443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4D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5A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F6AA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指标1：经费支出时效性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1299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CA2C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4292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3EC4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55F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B52C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DBA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69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21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2DF9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3AF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412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748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EDC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A26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1485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6C6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0B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E7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FF81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37A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091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5DA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A3B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259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AECB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6452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61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0D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DC83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8B9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1DF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E15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EBB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E75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73C0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820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92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E4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1C05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B2D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BDA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D85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42B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F47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6ACD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D8A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411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77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02C737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FB85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15C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C2C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536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C1A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09B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A69E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DE5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D4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E9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E8B8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30A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08B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84A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47A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829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44A1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0D7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05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4B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F49B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5BA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DC4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590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95E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434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4E36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51D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AB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3C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11779E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B25E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指标1：民众对节能意识的提升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9435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A67F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69EC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A18F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26E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6837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5DA8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61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DB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AC43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A7D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0C3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644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5EB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5E8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5AC6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5974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35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CD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2100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1D6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250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791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53A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191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1A11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482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0AF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5E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54F44E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6D9E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CA03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AAE1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FB97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54A7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417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6BE1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1676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6D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FD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6E76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256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6F4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EE8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5B2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863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5437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521C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A6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23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3DB0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0A3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920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F47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D0B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927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7414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2EB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95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FD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7B8B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393E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F940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15F9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3864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4AB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F5C8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245A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B8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79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0C5D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D0F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BE1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8DF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B1D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F33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7D25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3B4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917C3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125ED5F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75D30E7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77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D67D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C35B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2FB3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7C02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0F46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5C4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381F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4531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4B0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B0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EE60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B8F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B7D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8A3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6A1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927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8368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  <w:jc w:val="center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DC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52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9D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83CF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6C3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F8D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4D2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153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45B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200E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7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3B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F35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0475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076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3A7CF029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6E9AF530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3B0C9BD2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75"/>
        <w:gridCol w:w="998"/>
        <w:gridCol w:w="862"/>
        <w:gridCol w:w="1005"/>
        <w:gridCol w:w="1065"/>
        <w:gridCol w:w="1200"/>
        <w:gridCol w:w="510"/>
        <w:gridCol w:w="199"/>
        <w:gridCol w:w="251"/>
        <w:gridCol w:w="600"/>
        <w:gridCol w:w="856"/>
      </w:tblGrid>
      <w:tr w14:paraId="270C5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36D32C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7764C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68FF8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2DD16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EA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D5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信用体系建设系统运行维护费</w:t>
            </w:r>
          </w:p>
        </w:tc>
      </w:tr>
      <w:tr w14:paraId="41AFD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EC3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E764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淮北市发改委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EE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C63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淮北市发改委</w:t>
            </w:r>
          </w:p>
        </w:tc>
      </w:tr>
      <w:tr w14:paraId="0EB81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CB60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047BD7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946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DC1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4C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48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19E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3A2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217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2DB47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27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E076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9F3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218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E15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146.25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7A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9321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84%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52B3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 w14:paraId="40AED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9A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F1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DF40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4C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3F3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F0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F88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50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1352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7B2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FA1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0E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DE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F7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27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AC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114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B4D8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78D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8BF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700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11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C4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09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98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6C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4FE6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B32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ADC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BE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39A0E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7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56A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32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完善平台现有功能，丰富信用数据源，扩大信用信息应用范围，完成信用体系建设考核任务。</w:t>
            </w:r>
          </w:p>
        </w:tc>
        <w:tc>
          <w:tcPr>
            <w:tcW w:w="36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122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国家发改委和省发改委专门发函对淮北市信用体系工作表示感谢，淮北市综合信用指数在全国261个地级市中排名25位</w:t>
            </w:r>
          </w:p>
        </w:tc>
      </w:tr>
      <w:tr w14:paraId="42A32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60CA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598E3AC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04DF829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6AF7EC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C96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20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43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72E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3610E1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87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5A773A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EC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E6F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B25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48CA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D3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4181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B34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4A5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完善系统平台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D4B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增加数据校验模块、联合建模模块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8F7A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增加数据校验模块、联合建模模块等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40C7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C021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41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52B5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42C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3D4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D7C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2C44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完成国家信用示范市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考核复评任务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8A34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考核排名位居前列，通过示范市复评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2A29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年度考核全省第8，通过示范市复评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B63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7171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200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506B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F06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C0C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0F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AD58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DE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F0E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07A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58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8A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E32F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BA2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2BB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36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3480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90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247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47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49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01F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E848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16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DF57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572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787090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ADC4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服务实体经济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76AF2"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提供企业信用贷款渠道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0301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实现与金融机构联合建模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FC76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0B4E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427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17A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EA2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02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0C7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1394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258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3CE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D8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EB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13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81BD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A6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BA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9B0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4AAFCD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289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提升城市影响力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AE71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保持城市信用监测排名稳定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104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全国第25位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6F8E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03B3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6E8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E00E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0F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7BC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A15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5BF1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提升网站友好度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ABE03">
            <w:pPr>
              <w:widowControl/>
              <w:spacing w:line="240" w:lineRule="exact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加强信息查询功能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E229">
            <w:pPr>
              <w:widowControl/>
              <w:spacing w:line="240" w:lineRule="exact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完成信息查询和信息公示页面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8452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0FD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7CD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0AF4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E3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7C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7D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02DA2F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4536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174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09A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6C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AF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6A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119F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5B5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A02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AF0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B751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77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77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060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82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32D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08EF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13E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EAD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07964CB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3304032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714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4824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B09C1">
            <w:pPr>
              <w:widowControl/>
              <w:spacing w:line="240" w:lineRule="exact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信息归集单位满意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28D7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信息归集单位满意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3108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C5E6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3B8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3035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8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DE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A02A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CD26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C4B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0A7E3E57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0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190"/>
        <w:gridCol w:w="1051"/>
        <w:gridCol w:w="1026"/>
        <w:gridCol w:w="144"/>
        <w:gridCol w:w="510"/>
        <w:gridCol w:w="54"/>
        <w:gridCol w:w="531"/>
        <w:gridCol w:w="319"/>
        <w:gridCol w:w="708"/>
      </w:tblGrid>
      <w:tr w14:paraId="4CD4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90D3F">
            <w:pPr>
              <w:widowControl/>
              <w:spacing w:line="320" w:lineRule="exact"/>
              <w:jc w:val="center"/>
              <w:rPr>
                <w:rFonts w:asci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411D3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77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</w:tcPr>
          <w:p w14:paraId="307971AD">
            <w:pPr>
              <w:widowControl/>
              <w:jc w:val="center"/>
              <w:rPr>
                <w:rFonts w:asci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 xml:space="preserve">（   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eastAsia="宋体" w:cs="宋体"/>
                <w:kern w:val="0"/>
                <w:sz w:val="22"/>
                <w:szCs w:val="22"/>
              </w:rPr>
              <w:t xml:space="preserve"> 年度）</w:t>
            </w:r>
          </w:p>
        </w:tc>
      </w:tr>
      <w:tr w14:paraId="2A727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369A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0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97BF9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价格监测经费</w:t>
            </w:r>
          </w:p>
        </w:tc>
      </w:tr>
      <w:tr w14:paraId="6BFBD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4748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5E5B2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0119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95D7A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29BB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BB8EA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项目资金</w:t>
            </w:r>
          </w:p>
          <w:p w14:paraId="5FFB623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2C38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77E8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6F65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7E2D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C76F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21D2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D979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0AA2C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74E5E"/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A89B3">
            <w:pPr>
              <w:widowControl/>
              <w:spacing w:line="240" w:lineRule="exact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6C76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E7F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533C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525B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B3A9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2517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18C8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B71BC"/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F266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EC7F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A5F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9C9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B75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18A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402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41F2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D19AD"/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FD09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AEF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1BF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A95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882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CBB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AFA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D43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39C01"/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F6C9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447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9B2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9BF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9E2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89E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0D2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4E65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20E0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8B6C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60AB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428C4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AEE02"/>
        </w:tc>
        <w:tc>
          <w:tcPr>
            <w:tcW w:w="51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F67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对国务院和省人民政府确定的重要商品、服务价格和成本的变动进行跟踪、采集、分析和公布的活动</w:t>
            </w:r>
          </w:p>
        </w:tc>
        <w:tc>
          <w:tcPr>
            <w:tcW w:w="32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46C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对国务院和省人民政府确定的重要商品、服务价格和成本的变动进行跟踪、采集、分析和公布的活动</w:t>
            </w:r>
          </w:p>
        </w:tc>
      </w:tr>
      <w:tr w14:paraId="46F7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6B9670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绩</w:t>
            </w:r>
          </w:p>
          <w:p w14:paraId="1D79B72C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效</w:t>
            </w:r>
          </w:p>
          <w:p w14:paraId="3C3F4003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</w:t>
            </w:r>
          </w:p>
          <w:p w14:paraId="2AF9586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269B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67FD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1238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F85B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年度</w:t>
            </w:r>
          </w:p>
          <w:p w14:paraId="12DBA95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21C6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实际</w:t>
            </w:r>
          </w:p>
          <w:p w14:paraId="2E92BB9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8E1E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4525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4A17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882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2243C5"/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EAB02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产出指标</w:t>
            </w:r>
          </w:p>
          <w:p w14:paraId="441D87B1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713E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D88B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按省监测品种达标率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012D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399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9BD8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380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08BE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C0AA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BEC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203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B72C19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DFFA2"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C1D57"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7527C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769B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89DC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3DA6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88CC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2223A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164D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505952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0EE78"/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12B0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906A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按省质量达标率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36D4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完整、及时、准确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4B2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完整、及时、准确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3F58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3103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477F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33EE3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EB5359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44780"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B00DC"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639DE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DAA1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6253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56F7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5328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D88C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33FDF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CCA864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2B4BC"/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E8D1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20B6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时间要求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DC6A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每天及时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9DD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每天及时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09CF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906B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157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88E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5D657A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CCFD0"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AF745"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5F0DD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8704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C41F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24E0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AC90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123C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654BA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269DF2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4C7E2"/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19F1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F7F21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1885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119A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81EA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E830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01CB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42E9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6F1CC7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23B59"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FFBDB"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FF76E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E96F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1F77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2F0A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2135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E375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11CA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A3387A"/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D4794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效益指标</w:t>
            </w:r>
          </w:p>
          <w:p w14:paraId="4CAD58DC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4DCE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经济效益</w:t>
            </w:r>
          </w:p>
          <w:p w14:paraId="0284880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983EE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CD73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8D84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869A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B7EF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01A6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6D84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B004A4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94C5F"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CB7A7"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95849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E4B4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B59F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64936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C6DE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783F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5F500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22223D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80BAB"/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15B87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社会效益</w:t>
            </w:r>
          </w:p>
          <w:p w14:paraId="0AB36B5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02E0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为种养殖大户提供价格服务政策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7660B">
            <w:pPr>
              <w:widowControl/>
              <w:spacing w:line="240" w:lineRule="exact"/>
              <w:ind w:firstLine="360" w:firstLineChars="20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优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5B7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优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9996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07C6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E0B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8146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DA6A7E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00A44"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E3C4F"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D51F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为惠民菜篮子门店协商实施电价优惠政策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21A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优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D91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优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AB4D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1CE2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8E9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58E9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04B125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BC1F0"/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F9A8E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生态效益</w:t>
            </w:r>
          </w:p>
          <w:p w14:paraId="1CC22FB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8A71A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31A7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E43D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5189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DBB6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C384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7E40B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F79E49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FDA46"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7B0F7"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A8587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A3B2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F777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4C0A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F768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02753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1390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A20E6A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6CB78"/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91B1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6E6C4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04AB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BE990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54ABF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6582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B855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044A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6DCEBD"/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ED2D9"/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33778"/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42AE7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4424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D689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A1BB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68D24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D8B4B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3982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1B73EF"/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D534F1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满意度</w:t>
            </w:r>
          </w:p>
          <w:p w14:paraId="3983028B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指标</w:t>
            </w:r>
          </w:p>
          <w:p w14:paraId="50065F48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85CE8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70A91">
            <w:pPr>
              <w:widowControl/>
              <w:spacing w:line="240" w:lineRule="exact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29BF4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E50E8">
            <w:pPr>
              <w:widowControl/>
              <w:spacing w:line="240" w:lineRule="exact"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7A819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8DA52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92CBC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  <w:tr w14:paraId="432C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402EE">
            <w:pPr>
              <w:widowControl/>
              <w:spacing w:line="240" w:lineRule="exact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F601A">
            <w:pPr>
              <w:widowControl/>
              <w:spacing w:line="240" w:lineRule="exact"/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0DFB5">
            <w:pPr>
              <w:widowControl/>
              <w:spacing w:line="240" w:lineRule="exact"/>
              <w:jc w:val="center"/>
              <w:rPr>
                <w:rFonts w:hint="default" w:asci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5AD85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27098B71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3BE52CA7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3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20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945"/>
      </w:tblGrid>
      <w:tr w14:paraId="49E0A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17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412AB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7B9F6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317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3C2AF3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67ACB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B29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63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2B0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2022年度援藏干部工作经费</w:t>
            </w:r>
          </w:p>
        </w:tc>
      </w:tr>
      <w:tr w14:paraId="412D1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74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F4BD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淮北市发展改革委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4C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0B2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淮北市援藏援疆办</w:t>
            </w:r>
          </w:p>
        </w:tc>
      </w:tr>
      <w:tr w14:paraId="5ECA7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7779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3C6FBF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A1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75F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6A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78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110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59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3E0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72F4A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234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F4B9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998F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89D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6CE2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ED0F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FECA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AD70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53723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494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19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80C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FA66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9281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08F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474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7A8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2D45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1B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21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F39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FDD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277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ED1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67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340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4908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00C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B0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84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CAF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091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DD5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16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96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905C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A32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AC3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84D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5844D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4D9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3A0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加大援藏工作力度，推进援藏各项工作任务的落实。</w:t>
            </w:r>
          </w:p>
        </w:tc>
        <w:tc>
          <w:tcPr>
            <w:tcW w:w="36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6E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安徽省第八批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援藏工作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队积极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推进援藏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城市经济发展、民族交融等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各项工作任务的落实。</w:t>
            </w:r>
          </w:p>
        </w:tc>
      </w:tr>
      <w:tr w14:paraId="72C75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682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5764873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6478B03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1FDB86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E38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64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991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29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0FA22F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FE9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7B0283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1F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1D8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C79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6DA03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54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B58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38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84DF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指标1：一次性支付67万元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工作经费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D291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1344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E91B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271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5BB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7D15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F0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597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D10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13BB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5C9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1CA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5E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F7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469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EED8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CBA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44D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D0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2013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A39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E02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4A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57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389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C413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42A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AFA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6EB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9CB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CBB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C3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DD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FE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F6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4AA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999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810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564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138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指标1：按时完成支付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7A5A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11E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91F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02E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B76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5413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7E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AFE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05D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D7E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AD7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4A6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42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DD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CAA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59C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FCC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64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B93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9DD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2D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3FE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DF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6AD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F93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270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BA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41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349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6861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92C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62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476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5BC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50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C184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99E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C6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B07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9367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4BE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C25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A3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67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DE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D75C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67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E62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D8F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B76D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4FA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542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E24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2E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22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9CE2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397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11BE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1E3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2D8EDC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48F6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指标1：促进援藏城市经济发展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2A5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F36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7F40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5EB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75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090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035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B30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D34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71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AD2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F34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6ED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2F8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84B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F864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BE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63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78B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1711AB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C96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指标1：促进汉藏民族交往交流交融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991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1C70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673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B081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115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1AC5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0A2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7F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B8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D2DD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833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C0E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40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2FD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C5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7EE5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52B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0A2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47B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4E33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E38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7F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755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96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BA1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CBE1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469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58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DFF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321A6D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A3C4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F46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13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CDD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8B3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B4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E62B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6DA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DA6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E28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528A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7B0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28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6A5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50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35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C734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6A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F8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6B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3D31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40C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B7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78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31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C4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1350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C4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3C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BA3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D87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27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011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7F2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F5B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7F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A60D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088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4B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1C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A43B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62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209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AFE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2D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66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17F9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7AC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18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90D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7603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D08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E82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D0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5FC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E10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53D3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2C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76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5AE284C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323D7C4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AAF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87F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4F51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4ED9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5385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67D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7D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9394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33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DE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F4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DB36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2D5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C6F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72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52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35B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47F2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29B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FD1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59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F0B8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6A6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3F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BC8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C40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675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387F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A1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A5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91A6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EDD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1B679C66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72AB0449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454"/>
        <w:gridCol w:w="1050"/>
        <w:gridCol w:w="675"/>
        <w:gridCol w:w="360"/>
        <w:gridCol w:w="165"/>
        <w:gridCol w:w="273"/>
        <w:gridCol w:w="267"/>
        <w:gridCol w:w="584"/>
        <w:gridCol w:w="708"/>
      </w:tblGrid>
      <w:tr w14:paraId="1C17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226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007F5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03D04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22568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D3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C3A2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招商引资工作经费</w:t>
            </w:r>
          </w:p>
        </w:tc>
      </w:tr>
      <w:tr w14:paraId="51C9D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661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5687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B5C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99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CB54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0DA02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E96E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268011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353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CD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261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B3A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741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03C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C3A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6AA4A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487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B777D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CDC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140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BA36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247A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AAD5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64D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03945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FA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C24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F660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07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F5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C6D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56C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514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86E7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A0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08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DB0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454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A16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674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C8B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12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05EC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F36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F8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CC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A56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39B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AD2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B4E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51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224F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EC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B2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0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9D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693BB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6D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9D3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招引优质企业签约，保障两个招商组</w:t>
            </w:r>
          </w:p>
        </w:tc>
        <w:tc>
          <w:tcPr>
            <w:tcW w:w="30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B02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积极组织招商，荣获优秀招商组</w:t>
            </w:r>
          </w:p>
        </w:tc>
      </w:tr>
      <w:tr w14:paraId="4AA2D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B52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17DCDDC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4D64E47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16E505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27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E2A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9AE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59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3921AB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00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1A4130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D8D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4E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A21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78EAD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873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C46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 w14:paraId="37299E2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9A1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ECE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：保障两个招商组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7F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10B4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8214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DB7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0F0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83ED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323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C5C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284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EAE3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招引优质企业签约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AC3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2A8D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020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B374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522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3E4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502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6B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2D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160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需求保障时效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E4A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352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B53D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4CA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E7E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C1E9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718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EA0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A3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F9D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DBE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D5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09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10F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FC9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15E2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C62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773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 w14:paraId="23108AD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E17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65CC79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63A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促进经济发展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6A162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BFDE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D353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A7D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A7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8F7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39B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7A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DAB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0B88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FBBFF"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CA41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0A3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CCCF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EC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C3B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5A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8D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7BE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15F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7B9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187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203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81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161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6398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7FC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918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D2B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72C242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88F2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指标1：加快我市城市转型和经济发展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B044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1EE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965F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2498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9B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715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B9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0F8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BA9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6FC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FC0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B54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66E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5C6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E0A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E4EA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83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838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0B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1F9A55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1E38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6CC4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B02B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6B9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ACF2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7B8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DE8B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097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9CA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22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3A14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42A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0B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AF5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144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8A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CA18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EA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05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572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4EAE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43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03F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EC6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45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2ED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243F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627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22C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047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F75E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经济持续健康发展的良好态势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1018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7F21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26A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C42D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44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B73F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D8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2DB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7C0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4BB0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EC2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02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CAC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97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274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89EA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C08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9F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2B8AED8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063C871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C6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FFF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3EE1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9BAB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3C22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852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82E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A25B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44C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FB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AA3A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BDD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621D8361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710D42DE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35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15069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E168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7E78A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421808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（2022年度）</w:t>
            </w:r>
          </w:p>
        </w:tc>
      </w:tr>
      <w:tr w14:paraId="423E2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01D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4A9D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十四五战略性新兴产业发展规划编制费</w:t>
            </w:r>
          </w:p>
        </w:tc>
      </w:tr>
      <w:tr w14:paraId="3D600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23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238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淮北市发展和改革委员会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1618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833C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淮北市发展和改革委员会</w:t>
            </w:r>
          </w:p>
        </w:tc>
      </w:tr>
      <w:tr w14:paraId="4B8D7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3C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</w:p>
          <w:p w14:paraId="57BCD03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540D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0D9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05E6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72E1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D38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F2A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D9D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382CE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54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727CB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33B6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6688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C20F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60万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A1C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E08B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4AED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 w14:paraId="7BA86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08D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875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04BE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8D5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A50D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4725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2648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CBDE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28E03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6E7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4F96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D3B1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F6E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99F9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E113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B18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E368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3A266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A0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D6B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FDD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128E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D395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EAD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C7E4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9727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2CA45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11D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42F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8B40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7F3BE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exac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3C7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699AF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照市政府关于统一规划体系发挥发展规划战略导向作用做好市“十四五”规划编制工作安排，对我市战略性新兴产业面临的机遇与挑战进行分析，制定出具有前瞻性、指导性、可操作性的淮北市“十四五”战略性新兴产业发展规划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FAA1C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由江苏省工程咨询研究院结合我市实际，对我市战略性新兴产业面临的机遇与挑战进行分析，制定出具有前瞻性、指导性、可操作性的淮北市“十四五”战略性新兴产业发展规划。</w:t>
            </w:r>
          </w:p>
        </w:tc>
      </w:tr>
      <w:tr w14:paraId="78757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1051FA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</w:p>
          <w:p w14:paraId="2F2F07A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</w:p>
          <w:p w14:paraId="19963C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</w:p>
          <w:p w14:paraId="553A645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576A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9BF4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C8A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EA7F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574953B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184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25FA016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382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647A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4AA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B97E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B35B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6FF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产出指标（50分）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0EA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3D0D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指标1：编制十四五战略性新兴产业发展规划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5B26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EDA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3F2B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347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C1DB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24E1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C260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2E5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C2A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305B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C8A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CBA5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9F29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71C7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62A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3789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92561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468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CDB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7853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指标1：具有指导性、可操作性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9EB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090A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符合要求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AC4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43D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7CE1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C283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C0ED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D3C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62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0794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71C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EE2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9C60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348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5C3E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5332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94EB5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D0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541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4335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C204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5D7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760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092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1B17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1C91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997F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F59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48B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1EE2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6A0E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CA62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7BA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CBBC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DC5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8C38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0FF1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98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88F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5DAE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C63C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7264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D01E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DF79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A723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AC71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688DC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550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702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32DF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B39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D9AC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6386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59B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2472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5200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28DC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AD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效益指标（30分）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535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173082C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0091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指标1：推动战略性新兴产业高质量发展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484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C14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C75C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80C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4E20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BF67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2DCA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5EF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2EC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D561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D69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E5A5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E0D6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63C8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569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5C63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A2FA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5E1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52C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0E14687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16FA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指标1：营造良好的战略性新兴产业发展氛围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09E0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显著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D7FB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显著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EAE7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C72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569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01C4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10E1D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7E87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C97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4457115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5F6DA">
            <w:pPr>
              <w:widowControl/>
              <w:spacing w:line="24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  <w:p w14:paraId="69C16F36">
            <w:pPr>
              <w:widowControl/>
              <w:spacing w:line="240" w:lineRule="exact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D7D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C94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835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E83E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54A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175D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F4A0B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6A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F4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8D52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指标1：持续推进战略性新兴产业发展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135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3EA2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7CF5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B92C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4BC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293E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B1A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4F9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65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DB6D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0248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5089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0D0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62BF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4D30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CAB8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EFEE1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D08CCC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</w:t>
            </w:r>
          </w:p>
          <w:p w14:paraId="276476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指标</w:t>
            </w:r>
          </w:p>
          <w:p w14:paraId="4E7E90F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（10分）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61C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915F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4C1F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DFB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≥95%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092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A5BD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D0A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6865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B899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ACBF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C6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10F5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5C49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9C7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D3B7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457E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0BED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1E8E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40C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4D77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8363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6F2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45B8BA3E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44F20C80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35"/>
        <w:gridCol w:w="998"/>
        <w:gridCol w:w="877"/>
        <w:gridCol w:w="987"/>
        <w:gridCol w:w="664"/>
        <w:gridCol w:w="794"/>
        <w:gridCol w:w="756"/>
        <w:gridCol w:w="384"/>
        <w:gridCol w:w="241"/>
        <w:gridCol w:w="239"/>
        <w:gridCol w:w="398"/>
        <w:gridCol w:w="352"/>
        <w:gridCol w:w="856"/>
      </w:tblGrid>
      <w:tr w14:paraId="1A597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6D1BCE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762A8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AB54A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43F19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3EB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40A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清算2021年度“三重一创“专项资金</w:t>
            </w:r>
          </w:p>
        </w:tc>
      </w:tr>
      <w:tr w14:paraId="718C8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6AD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A4D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市发展改革委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E7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F35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市科技局</w:t>
            </w:r>
          </w:p>
        </w:tc>
      </w:tr>
      <w:tr w14:paraId="5D050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FFF4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74E933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8B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C23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35E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A9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77B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16A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91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4611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3AC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EDC67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B44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E0A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120万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232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120万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CA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C8AB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430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2FE3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16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C2E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893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9A1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E4C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E11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FFB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9F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7FA4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F0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49F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01B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06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42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23C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BF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E00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21F3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4A6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47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9AD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68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CD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2E0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FD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EB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939A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7F6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3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7A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93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6914C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0B2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A04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省厅文件于12月28日下达，皖财建〔2021〕1362号，用于淮矿集团和省矿业机电公司创新平台建设资金各60万元，共计120万元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2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236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已完成</w:t>
            </w:r>
          </w:p>
        </w:tc>
      </w:tr>
      <w:tr w14:paraId="4FA5B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ED1B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0396562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458F72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331A6E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46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A5B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0D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B85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13ECAB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54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34190A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AE5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7F8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F4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38717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BC1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536F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2D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797B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拨付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企业数量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FF6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910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96A9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296B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51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4BF5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CB4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88D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93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B47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FE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F61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95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393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D56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FF6C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9B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3D4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59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44DD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C23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755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557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95E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DF0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4AA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BD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6AF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C64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3E83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项目课题完成率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E7F8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E644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905E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CB7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8B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4DD7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4DD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C1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BC0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4DE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ED4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A07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5C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27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34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09B8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AF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18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AE9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F04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AB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BAD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E2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8B3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CB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0496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674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EA1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2F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0451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7503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3E86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9D63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ECD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EDE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F70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B3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7E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0C7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5423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D6E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188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07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3F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7D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55A4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4E8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25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29F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E19B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D4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A9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5E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40B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E3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CAE7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D3A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7C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0A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6BD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补助研发投入（万元）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E67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BDA3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EC0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1583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16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15A4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79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7F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BC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31F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C3B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F3B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308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EEB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2F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8601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2B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C71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DD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E171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8D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A3B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7FD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AC8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D79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3E5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F57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6B66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CC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18CDDD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B40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科研成果对行业影响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0CB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较好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D002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较好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F6C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972D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89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1C87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BB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D31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EB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A51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D23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42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9FE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43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592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83B9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F5B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BA7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C3D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30F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02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4B3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D9A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DD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5D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3980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091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DCE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12B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1AD4C6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8E44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成果转化对行业影响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235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较好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676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较好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80CB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7962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1D9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D651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39E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544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A1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81C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A2C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1B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8A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380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344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2E31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62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88D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B33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0A11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B2F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52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09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EA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68F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E7CA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14D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099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33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790553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DC8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6FF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CC0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A20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DA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F51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4F56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46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B66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91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06DA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A22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C6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1F3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67E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5D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8036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3D7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F9F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2C2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8F7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B1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0C8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E1E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11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B3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5D24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C1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E5E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41B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5111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C7E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CA4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6ED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A3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CF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7C1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832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7D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F4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3D1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26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55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56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3C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198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32CD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82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86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76DB73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5D951B0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83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F49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使用企业满意度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737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0184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DBE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5E7B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64E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447C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C5E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216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EE0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B76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5E6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47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3F5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4EB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262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DC22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BE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14F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14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125E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DAF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01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09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41F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E7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A15D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3E4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DD3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7FF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9CF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5693EF9F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29E132CE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4F290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4FAA3C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51B52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EA209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7C93D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4F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0232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淮北市2022年度煤矿安全改造项目</w:t>
            </w:r>
          </w:p>
        </w:tc>
      </w:tr>
      <w:tr w14:paraId="68023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9CE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F114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淮北市能源办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C7F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03396">
            <w:pPr>
              <w:widowControl/>
              <w:spacing w:line="240" w:lineRule="exact"/>
              <w:ind w:firstLine="360" w:firstLineChars="200"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  <w:p w14:paraId="3E0628E0">
            <w:pPr>
              <w:widowControl/>
              <w:spacing w:line="240" w:lineRule="exact"/>
              <w:ind w:firstLine="360" w:firstLineChars="200"/>
              <w:jc w:val="both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淮北矿业集团</w:t>
            </w:r>
          </w:p>
          <w:p w14:paraId="23A3B12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41E1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A18C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593E51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04F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15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45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1BF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FD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FC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EAA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651DC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8E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974A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707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5DA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3744万元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E500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3744万元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0089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BE1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973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507B1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C93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D1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068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1D7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815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354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2F1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FA4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5BC0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6A8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B5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BC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0F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D3E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9B9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BD1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F87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ECD5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615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C37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015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91D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74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07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456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544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C71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452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BF5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09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65D1D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54D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B8B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年度内完成项目建设目标，提升防灾治灾能力和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煤矿生产力水平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，保障矿井安全稳定生产。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A89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</w:tr>
      <w:tr w14:paraId="0B12F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C4E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49CD7AA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30FABAB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39B030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105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44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5B4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88B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498CEF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22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02D1E5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13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038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068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4AE7B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6F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E5C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BE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607E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改造煤矿18个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78F6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766D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ED0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CA0F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71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43FF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179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82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B42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DFE6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50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5C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CF5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FC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E67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9001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C8F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E96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15A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7B8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3D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02C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71F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2E1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1B1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11E5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88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769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09B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2B5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8D55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712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B05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E98A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51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3489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558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95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15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1E6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76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43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056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EE6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518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18F3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F3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81F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D79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4805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110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999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3C9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146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B9B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94C0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EEC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9E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77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E80B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EC6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AAB9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1950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F2C4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AD8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DDA6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00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95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862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3783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D38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CF8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36D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2D6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ECD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992D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D26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7A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070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519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D86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E6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67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47F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26E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EBF1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B5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236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FC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DFA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727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44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73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DD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60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1461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0B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13E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051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894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5EA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500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946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C7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8DE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8218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06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75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3C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DCB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11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B9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63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832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27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9609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352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E21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ED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7BEF53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8092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增加煤矿经济效益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D17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增加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DD5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增加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38D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50E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33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E58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F29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B1E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16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A11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51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9B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4F0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502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E7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C8B1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6F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D13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A45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5C26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E3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DD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E2A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10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54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135B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88C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3A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49C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0A1706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A3D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安全生产状况进一步改善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F50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AF32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2874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6E8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BD1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73C2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09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2DC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865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632A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5C8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1DA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BA9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AD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652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776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06D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3F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BF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183D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83B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9EF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25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A5F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A3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1FB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51F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64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DE8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6FE06C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A81A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644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F4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DE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001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E29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6186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69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7F5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2E2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E89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3DA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774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DB4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05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3B9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9DCF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0A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292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40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54A7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F0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68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F1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BD4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BD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926D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558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8E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244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C92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89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AC6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509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BB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0E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FCCD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828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A2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AEA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DB1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5D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B7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21B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D8D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3C2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F3D8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F44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5C1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31C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52D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D73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E00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14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E02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56D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3B73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FD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451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4B2E5ED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7D6E482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ADB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0D68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D17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0D78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D585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223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2D1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8562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57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46D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21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222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36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304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9B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F5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B9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974F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3F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E9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979F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2D5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6151868D">
      <w:pPr>
        <w:jc w:val="center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35"/>
        <w:gridCol w:w="998"/>
        <w:gridCol w:w="787"/>
        <w:gridCol w:w="1077"/>
        <w:gridCol w:w="284"/>
        <w:gridCol w:w="919"/>
        <w:gridCol w:w="1110"/>
        <w:gridCol w:w="844"/>
        <w:gridCol w:w="570"/>
        <w:gridCol w:w="101"/>
        <w:gridCol w:w="856"/>
      </w:tblGrid>
      <w:tr w14:paraId="33ED7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39BC6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0E410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8C7CE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79F2E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90D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BEB5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淮北矿业集团清洁能源发展专项资金（非常规天然气）</w:t>
            </w:r>
          </w:p>
        </w:tc>
      </w:tr>
      <w:tr w14:paraId="53202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BB1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CF2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淮北市发展改革委（能源办）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FCF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A9F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淮北矿业集团</w:t>
            </w:r>
          </w:p>
        </w:tc>
      </w:tr>
      <w:tr w14:paraId="4AEE7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987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73FA3A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F8F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6EE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5B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E01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A8E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A3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CC2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3AE6A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D6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14F6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F54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5EA0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1214万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A33C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1214万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62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568F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6A27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66936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6E7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20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D0D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266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E13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64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E7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FA8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4BCB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14B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36E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A27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209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69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8C3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0D3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AC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59BA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FBF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4D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C6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3E7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51A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870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019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2BA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6AEC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3B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B94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4AF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45056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6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92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87B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开发利用煤层气，增加能源供应，实现安全发展、清洁发展、节约发展。</w:t>
            </w:r>
          </w:p>
        </w:tc>
        <w:tc>
          <w:tcPr>
            <w:tcW w:w="3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470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</w:tr>
      <w:tr w14:paraId="79175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73E7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0284B6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02BB66F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45F126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1B0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9D9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C2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9D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5BFA6E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B6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59D20C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0E1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DC1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37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369BD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A1F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394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B6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B37B0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非常规天然气开采利用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E46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申报利用量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177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申报利用量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ADF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30AB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8CD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645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1A7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078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73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C7FA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采暖季非常规天然气利用量占全年比例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6C7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＞30%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7ED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＞30%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5FC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54F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51E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8E7C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E82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D9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B80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92CC6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非常规天然气抽采设备情况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401E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质量稳定、安全、可靠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30F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质量稳定、安全、可靠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7DCD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308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B3E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087C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EF9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B9C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DE7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67F9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是否做到增加能源供应、减少安全事故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43DF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960D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2D2F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C62E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0C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5F1B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9AA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FA1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D1F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0DCA9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非常规天然气项目设备维护更新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73A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及时、有效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DB4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及时、有效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054F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1C31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434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CD4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0A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FB2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56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C561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EA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A8E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C8C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EE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6F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A070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496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5BC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D8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130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902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A63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AE7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186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828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54FE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1FC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CF1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CC2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471ACB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D3B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B1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5A0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7C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277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A50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95B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4F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161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138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9A8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5A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A7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D39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2C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46C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998E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54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B4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B4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1E03CB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B617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5F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B6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F8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97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D6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4CC2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76F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C95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45D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5F2C14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AB589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是否减少温室气体排放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CBB6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AF9F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53F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174C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A53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6BD2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A5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B5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0E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A583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90E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37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8F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5AC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0EE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143A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2EC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46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49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2780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811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CF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6F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215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610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80EC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06C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B0F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7DE3DD6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2657B61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67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9F7FC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周边群众满意度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0EE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＞90%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FA6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＞90%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9ACA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E47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F00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EB10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11D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8F3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30E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99B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4A9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10E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60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A8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5B8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1B41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8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30A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80F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9E8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BC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09F3A899"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005"/>
        <w:gridCol w:w="1200"/>
        <w:gridCol w:w="543"/>
        <w:gridCol w:w="1134"/>
        <w:gridCol w:w="284"/>
        <w:gridCol w:w="1129"/>
        <w:gridCol w:w="1155"/>
        <w:gridCol w:w="615"/>
        <w:gridCol w:w="765"/>
        <w:gridCol w:w="1065"/>
      </w:tblGrid>
      <w:tr w14:paraId="0D32C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5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EDCD92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77226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55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B57B0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6F294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49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8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ABF1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淮北市发展和改革委公共信用信息共享服务平台项目</w:t>
            </w:r>
          </w:p>
        </w:tc>
      </w:tr>
      <w:tr w14:paraId="4A2B3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56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19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淮北市发展和改革委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6F2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213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淮北市发展和改革委</w:t>
            </w:r>
          </w:p>
        </w:tc>
      </w:tr>
      <w:tr w14:paraId="5BF50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6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D24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012148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C7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7E3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3A7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A2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941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5D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C8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0B720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3E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7D43F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EC0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F2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155.4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41A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155.4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B13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8E8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0BF6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6208D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F46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D03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51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C13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F76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AFB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D4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EA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A67B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C88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12D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80B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49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8C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63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0B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49C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9A81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94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BB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8BC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2B6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6A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C3D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CEE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67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7A22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E9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19A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A92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62A37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9D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D230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提升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公共信用信息共享服务平台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能力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，完成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年度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全省信用平台观摩会任务，夯实城市信用监测基础。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3C4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公共信用信息共享服务平台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能力进一步提升</w:t>
            </w:r>
            <w:r>
              <w:rPr>
                <w:rFonts w:ascii="宋体" w:eastAsia="宋体" w:cs="宋体"/>
                <w:kern w:val="0"/>
                <w:sz w:val="18"/>
                <w:szCs w:val="18"/>
              </w:rPr>
              <w:t>，完成</w:t>
            </w: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了年度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全省信用平台观摩会任务，夯实城市信用监测基础。</w:t>
            </w:r>
          </w:p>
        </w:tc>
      </w:tr>
      <w:tr w14:paraId="391C2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6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6302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6558FAB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4873711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459980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B5F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CF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A4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B9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0CFCDC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787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0B0703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AE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D4C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9B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7A3EA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BC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018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6E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718D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扩建8个系统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E4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完成8个子系统扩建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1BF9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完成8个子系统扩建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43A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652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B7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020F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9BC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42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52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5EF2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新建11个系统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2E8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完成11个子系统新建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6C67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完成11个子系统新建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E35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F66B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379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FE61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81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73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4D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85CE8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信用淮北门户网站升级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0C2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按照信用中国相关要求完成扩建门户网站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66F7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按照信用中国相关要求完成扩建门户网站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7D46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7A60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B498"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29FF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2AC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A6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E0B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03766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全省信用平台观摩会任务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A58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全省信用平台观摩会任务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A6C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完成观摩会任务，平台观摩全省第三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F17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B786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52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E297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7C5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29E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26F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4FA8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C61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673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AAF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A4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A4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C233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90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33D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EE2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5D30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6F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151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222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891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69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6E63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B68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EBF0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02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566571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4A17">
            <w:pPr>
              <w:widowControl/>
              <w:spacing w:line="240" w:lineRule="exact"/>
              <w:jc w:val="left"/>
              <w:rPr>
                <w:rFonts w:ascii="宋体" w:hAnsi="Calibri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提升城市影响力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09F1">
            <w:pPr>
              <w:widowControl/>
              <w:spacing w:line="240" w:lineRule="exact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稳定城市信用监测排名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56ECB">
            <w:pPr>
              <w:widowControl/>
              <w:spacing w:line="240" w:lineRule="exact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/>
              </w:rPr>
              <w:t>信用监测排名25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FE24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DCB2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069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89F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824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ED6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885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EF27F">
            <w:pPr>
              <w:widowControl/>
              <w:spacing w:line="240" w:lineRule="exact"/>
              <w:jc w:val="left"/>
              <w:rPr>
                <w:rFonts w:ascii="宋体" w:hAnsi="Calibri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提升网站友好度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8621">
            <w:pPr>
              <w:widowControl/>
              <w:spacing w:line="240" w:lineRule="exact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 w:bidi="ar-SA"/>
              </w:rPr>
              <w:t>强化服务功能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1DAE">
            <w:pPr>
              <w:widowControl/>
              <w:spacing w:line="240" w:lineRule="exact"/>
              <w:rPr>
                <w:rFonts w:hint="default"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  <w:lang w:val="en-US" w:eastAsia="zh-CN" w:bidi="ar-SA"/>
              </w:rPr>
              <w:t>服务功能提升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053A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0CE7">
            <w:pPr>
              <w:widowControl/>
              <w:spacing w:line="240" w:lineRule="exact"/>
              <w:jc w:val="center"/>
              <w:rPr>
                <w:rFonts w:ascii="宋体" w:hAnsi="Calibri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A73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E5B9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414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8C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B8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5540B7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D12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A2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CCA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411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AB2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43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C0E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CA4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1CE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FED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7F7CB2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FF8C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691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C4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BDE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59D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16D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A02D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A9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A1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5EE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39A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2C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9B5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C5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67F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1F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535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  <w:jc w:val="center"/>
        </w:trPr>
        <w:tc>
          <w:tcPr>
            <w:tcW w:w="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FB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75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29FD131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5417A1A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EC4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0EE9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FEAB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信息归集单位满意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CB2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信息归集单位满意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DB3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2F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56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118B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71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FF3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3E1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0FB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536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22B1EFD9"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37BB77FB">
      <w:pPr>
        <w:jc w:val="both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30"/>
        <w:gridCol w:w="998"/>
        <w:gridCol w:w="922"/>
        <w:gridCol w:w="1050"/>
        <w:gridCol w:w="330"/>
        <w:gridCol w:w="810"/>
        <w:gridCol w:w="840"/>
        <w:gridCol w:w="180"/>
        <w:gridCol w:w="345"/>
        <w:gridCol w:w="364"/>
        <w:gridCol w:w="142"/>
        <w:gridCol w:w="709"/>
        <w:gridCol w:w="856"/>
      </w:tblGrid>
      <w:tr w14:paraId="2AFB8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F0DD99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34CB6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74F41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4A73A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627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3ADE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年项目谋划前期经费</w:t>
            </w:r>
          </w:p>
          <w:p w14:paraId="26DABF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A07C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B4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4323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1F7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15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</w:tr>
      <w:tr w14:paraId="1A8B8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A0EA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0BF1EA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870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CBE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BE4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76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FBE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D13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FD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622BB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D3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68126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4130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027D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38.2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2A49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38.2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C0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4C5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03D9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50CF5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37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FB6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B25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062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5F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BDA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B5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5A6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BB88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FCB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48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8D9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BE9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2A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47A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FB4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F71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3041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19E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037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2BA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C51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6B5D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6A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6E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53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0420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525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7C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A6D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3238B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2C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2F6B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根据文件完成目标</w:t>
            </w:r>
          </w:p>
        </w:tc>
        <w:tc>
          <w:tcPr>
            <w:tcW w:w="34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A5A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完成设定目标</w:t>
            </w:r>
          </w:p>
        </w:tc>
      </w:tr>
      <w:tr w14:paraId="2806E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7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1B0B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2AA0D4C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7C52ECB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025F2A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96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19F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5C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7B2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58832E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EAC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073D1C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31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AB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0B6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47100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EA6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D354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B0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A5A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编制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两个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项目前期谋划方案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768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5C92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972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7B1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0B4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9A02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F0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69F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1FE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6F0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前期谋划方案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编制符合国家铁路相关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CD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标准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编制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83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标准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编制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7741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9C5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114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1D2E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F1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126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F9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F275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EE1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134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946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F2A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9B8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4B3D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1E2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81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4E3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76E5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年将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两个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项目前期谋划方案编制完毕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F7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848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057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666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158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295F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9E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67A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3E2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3294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171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32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3EA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0E1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16B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0FBA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012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F0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020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361F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前期谋划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方案编制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成本管理标准化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52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符合成本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97E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符合成本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09A1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6A2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13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AEA3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2C3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2F2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8FC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7542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51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2F4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165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938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1C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3934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62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ECAF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18F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2B054A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DBF6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促进淮北外向型经济发展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1FA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E6B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82CD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44E2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6F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D770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21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06D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F54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7B9F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DB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1DB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E8C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34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576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669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70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0C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C20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7EAA5F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B6D6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方便未来市民乘坐高铁、增强我市与其他地区交流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77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F25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49A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F10C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327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E1B6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FB9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029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84D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D22A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B60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74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2D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52E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527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E0D3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90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3A0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D47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1AD380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A1CB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前期谋划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方案编制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符合国家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生态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C83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按标准编制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BEB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按标准编制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67C5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4C0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DB8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C0F8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9A4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73F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C7E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9848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47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43E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B0D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A4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6D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BC3D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6D9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92F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A0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907C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持续增加淮北对外经济、文化、人员等方面交流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14E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DF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EF28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153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D8D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09B0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276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782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2FD67E8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662D1FC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C8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74F0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49B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7A8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98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7C85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4D6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7F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471A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5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C8B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FB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D15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10D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35A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B1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35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320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699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D08C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E6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552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EFD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2AA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0656F99F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44"/>
        <w:gridCol w:w="88"/>
        <w:gridCol w:w="848"/>
        <w:gridCol w:w="99"/>
        <w:gridCol w:w="15"/>
        <w:gridCol w:w="998"/>
        <w:gridCol w:w="622"/>
        <w:gridCol w:w="108"/>
        <w:gridCol w:w="192"/>
        <w:gridCol w:w="687"/>
        <w:gridCol w:w="234"/>
        <w:gridCol w:w="21"/>
        <w:gridCol w:w="108"/>
        <w:gridCol w:w="176"/>
        <w:gridCol w:w="154"/>
        <w:gridCol w:w="696"/>
        <w:gridCol w:w="77"/>
        <w:gridCol w:w="37"/>
        <w:gridCol w:w="737"/>
        <w:gridCol w:w="84"/>
        <w:gridCol w:w="19"/>
        <w:gridCol w:w="180"/>
        <w:gridCol w:w="101"/>
        <w:gridCol w:w="183"/>
        <w:gridCol w:w="52"/>
        <w:gridCol w:w="9"/>
        <w:gridCol w:w="364"/>
        <w:gridCol w:w="142"/>
        <w:gridCol w:w="709"/>
        <w:gridCol w:w="708"/>
        <w:gridCol w:w="148"/>
      </w:tblGrid>
      <w:tr w14:paraId="1A0F2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3CECCB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466D8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4CEC0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5FDC2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333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1C0D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年项目谋划前期经费</w:t>
            </w:r>
          </w:p>
          <w:p w14:paraId="62D695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7C7D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8BE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AA1A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84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8EF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</w:tr>
      <w:tr w14:paraId="29BE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68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039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279FBF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95C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E7B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CF4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6D1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02D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716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F59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39744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14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60F6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313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187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42.83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816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42.83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28F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207C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305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228BE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AB6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AC1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87E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CA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8B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43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710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227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27EA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1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4F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288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4D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527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760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7D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C2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998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34A6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C66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A95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5AB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67D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F546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0A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91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BA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8C98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B69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6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31C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3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B69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60E07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6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8E5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5E2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根据文件完成目标</w:t>
            </w:r>
          </w:p>
        </w:tc>
        <w:tc>
          <w:tcPr>
            <w:tcW w:w="343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3221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完成设定目标</w:t>
            </w:r>
          </w:p>
        </w:tc>
      </w:tr>
      <w:tr w14:paraId="002B5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63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6BA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5C6F36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0177730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780632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F2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629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642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CE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749F0E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FD4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75C7E6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98D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C1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7F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0DC71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22F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E37A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31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B10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编制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两个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项目前期谋划方案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651C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EC86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8FEC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CDC2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E5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9F3E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D4D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B5E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A6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7A44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前期谋划方案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编制符合国家铁路相关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B56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标准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编制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3D6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标准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编制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57C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B779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1C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26E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1E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EF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877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4B85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7E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62F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B0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8C7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5FC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8760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B6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30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BCF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470F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年将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两个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项目前期谋划方案编制完毕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169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498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E03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194F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36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16F8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8B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D0C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8F6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C47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5A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F6C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49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9E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146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7637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3AB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F95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77E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97A7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前期谋划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方案编制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成本管理标准化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E0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符合成本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775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符合成本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E50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2804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71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AFBA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C01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330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7B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4D0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17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962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36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17C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A47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9CD1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BD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EEB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35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7DFBDB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0F27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促进淮北外向型经济发展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0A0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E0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81B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A7A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303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E11B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DD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37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AF3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F94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703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285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6C7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10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C47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138B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009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B2B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439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68157D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B0B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方便未来市民乘坐高铁、增强我市与其他地区交流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4EC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4E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30E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AB8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AA5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9E84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3D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D8A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0F9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0FEF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06F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78A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C77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12B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1C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272F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D11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7F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0B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69CC36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B657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前期谋划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方案编制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符合国家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生态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标准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0FE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按标准编制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D61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按标准编制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1C9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A94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884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9B1F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C41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CA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CD6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B58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3B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B50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D8C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D4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F6C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7717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C47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5D5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E32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9CF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持续增加淮北对外经济、文化、人员等方面交流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4EF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835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按指标编制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DEB9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4FE3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3E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EA9A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5DC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79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0160999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4FFBED1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2C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3344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BA7E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DD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98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73F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FB4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171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19DC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6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136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FF2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E88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7959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C79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03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50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4D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D9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E7B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3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44A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23C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008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4F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B618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3560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32CDA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4E8D0BE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（2022年度）</w:t>
            </w:r>
          </w:p>
        </w:tc>
      </w:tr>
      <w:tr w14:paraId="1137A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B7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61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0225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"javascript:void(0)" \o "安徽淮北平山电厂二期工程铁路专用线项目" </w:instrText>
            </w:r>
            <w:r>
              <w:fldChar w:fldCharType="separate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安徽淮北平山电厂二期工程铁路专用线项目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fldChar w:fldCharType="end"/>
            </w:r>
          </w:p>
          <w:p w14:paraId="6EEA1ED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557B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BE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8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18BC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淮北市发展和改革委员会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86F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A7B9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淮北市铁路建设办公室</w:t>
            </w:r>
          </w:p>
        </w:tc>
      </w:tr>
      <w:tr w14:paraId="346F1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166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FC8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</w:p>
          <w:p w14:paraId="7B8777C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F731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40A2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F2C9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2C54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5C68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CBE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29B4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502A9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605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91C04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2475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1560</w:t>
            </w:r>
          </w:p>
        </w:tc>
        <w:tc>
          <w:tcPr>
            <w:tcW w:w="12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E4AD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45CF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1560</w:t>
            </w:r>
          </w:p>
        </w:tc>
        <w:tc>
          <w:tcPr>
            <w:tcW w:w="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3451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D9E1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92A6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 w14:paraId="079EC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66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793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94E31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3095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1560</w:t>
            </w:r>
          </w:p>
        </w:tc>
        <w:tc>
          <w:tcPr>
            <w:tcW w:w="12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F47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3D5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777C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FEE4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7D82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30174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20B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9B2A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6EEB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469C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3F0B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69D0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63DA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469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746DD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6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FFB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758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7CD8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7BFC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9FE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6AA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155E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6422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49DC7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A53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3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943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A32F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30BCF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BB9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3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FACE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完成铁路专用线建设，保障国家示范工程平山电厂二期1350MW发电机组的安全稳定运行</w:t>
            </w:r>
          </w:p>
        </w:tc>
        <w:tc>
          <w:tcPr>
            <w:tcW w:w="347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D1E65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铁路专用线建设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完成，保障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平山电厂二期1350MW发电机组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顺利运营投产。</w:t>
            </w:r>
          </w:p>
        </w:tc>
      </w:tr>
      <w:tr w14:paraId="181BF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2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5E83F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绩</w:t>
            </w:r>
          </w:p>
          <w:p w14:paraId="0F648FC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</w:t>
            </w:r>
          </w:p>
          <w:p w14:paraId="4549AD9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</w:t>
            </w:r>
          </w:p>
          <w:p w14:paraId="517024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ACCF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99ED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FAA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AFE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</w:t>
            </w:r>
          </w:p>
          <w:p w14:paraId="70921F5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853E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实际</w:t>
            </w:r>
          </w:p>
          <w:p w14:paraId="2FB1DE2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081F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B3CB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6BCD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0F26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88B9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2A2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产出指标（50分）</w:t>
            </w:r>
          </w:p>
        </w:tc>
        <w:tc>
          <w:tcPr>
            <w:tcW w:w="10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36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6137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指标1：建设资金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7FB73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按审计及协议完成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CC9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按审计及协议完成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3C22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032F7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3AF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4952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0D09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A0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C55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29D5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指标1：达到铁路相关规范要求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满足实际运行需要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32A7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36E1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9BD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E0E9E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57DD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8363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5FD6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32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845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223E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指标1：按协议要求时间拨付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064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3D8D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D4F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6B3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B8F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6732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0717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11D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B88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815C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指标1：严格按照概算对费用支出进行严格控制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540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ECE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F5DC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805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5702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905D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B9EF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E5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效益指标（30分）</w:t>
            </w: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B16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</w:t>
            </w:r>
          </w:p>
          <w:p w14:paraId="1E06B4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2076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指标1：能够满足项目评估中的相关测算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890A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2FDC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FA7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7934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8B01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0858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255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377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587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AEB6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3F4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F444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300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0F9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F7A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EA48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EB15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BB9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6BA3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</w:t>
            </w:r>
          </w:p>
          <w:p w14:paraId="3AB170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A87A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指标1：安全稳定运行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752D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50A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C41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6EF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F123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DDC8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DB6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35F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02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0C9E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F80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5A0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E72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AC5A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D7C5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DEDE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35AB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6DF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E6C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</w:t>
            </w:r>
          </w:p>
          <w:p w14:paraId="5D001CF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EC50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指标1：能够满足相关部门环评、水保的要求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865A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7C68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D8F7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3FB9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F669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12B1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AA03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F6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D3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463F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1B1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F9A9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753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0C96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ADE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8833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D1D6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5D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AE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2285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D2DC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356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5C2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ABB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041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7F07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6BCE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37B10E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0分）</w:t>
            </w:r>
          </w:p>
        </w:tc>
        <w:tc>
          <w:tcPr>
            <w:tcW w:w="101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A36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0EBD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指标1：满意度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B975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53E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660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9F89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B41C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E22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662B8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E05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1AF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F5F4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7D1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FC55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74F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076C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2EA4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1BFC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2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11D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630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5A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7CD5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346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9450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20A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E411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9530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1C02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1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E69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A4C0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89A04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62BD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12A60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61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CAD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1647234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 w14:paraId="0FB63D11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C555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A8673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97D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9B8E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454" w:hRule="exact"/>
          <w:jc w:val="center"/>
        </w:trPr>
        <w:tc>
          <w:tcPr>
            <w:tcW w:w="9080" w:type="dxa"/>
            <w:gridSpan w:val="3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420668">
            <w:pPr>
              <w:widowControl/>
              <w:spacing w:line="320" w:lineRule="exact"/>
              <w:jc w:val="both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48503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201" w:hRule="atLeast"/>
          <w:jc w:val="center"/>
        </w:trPr>
        <w:tc>
          <w:tcPr>
            <w:tcW w:w="9080" w:type="dxa"/>
            <w:gridSpan w:val="31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4D44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25A704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  <w:p w14:paraId="6D031E7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年度）</w:t>
            </w:r>
          </w:p>
        </w:tc>
      </w:tr>
      <w:tr w14:paraId="62A87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A10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B500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全市粮食工作经费</w:t>
            </w:r>
          </w:p>
        </w:tc>
      </w:tr>
      <w:tr w14:paraId="7E473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FA6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64F0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21B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591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28A07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2F3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7D7E01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286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9D8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54D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3C3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75E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D56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EA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659AA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B8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4190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476D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848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A17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24.43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7BD2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52C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98%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A9D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05C04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CAC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ECF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EBD1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080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CD2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BF9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B90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901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50B2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753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3A3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C10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2D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BFA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AAD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E6C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18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DB2A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15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E0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EE7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2AB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49C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FA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10E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21D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A99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ED9A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E16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365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91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4F44B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9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B7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F8F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粮食购销存流通统计、粮食市场监测预警、粮食产业经济统计、粮食仓储设施和基础建设投资统计、粮食行业机构与从业人员统计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等相关事宜</w:t>
            </w:r>
          </w:p>
        </w:tc>
        <w:tc>
          <w:tcPr>
            <w:tcW w:w="340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9B88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粮食购销存流通统计、粮食市场监测预警、粮食产业经济统计、粮食仓储设施和基础建设投资统计、粮食行业机构与从业人员统计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等相关事宜完成较好</w:t>
            </w:r>
          </w:p>
        </w:tc>
      </w:tr>
      <w:tr w14:paraId="68DE1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6F7F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0DFFC02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5ECEC61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431FC2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434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C26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CA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0CC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5F32BC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E6D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5C9379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FB7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4B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FE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21CA3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4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F5B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E9E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粮食流通统计</w:t>
            </w:r>
          </w:p>
          <w:p w14:paraId="00041DC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DA9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4977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指标1：粮食收购、出库价格监测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5DBC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周报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796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周报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A5B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CAFB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81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7A78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17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C71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20C6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BAAB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C993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eastAsia="宋体" w:cs="宋体"/>
                <w:sz w:val="18"/>
                <w:szCs w:val="18"/>
              </w:rPr>
              <w:t>社会粮油供需平衡调查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次数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BE91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年度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8A4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年度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D55F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618F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532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B64D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49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3AF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64B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ADB4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4B27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：粮油批发、零售价格监测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4AD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周报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8A4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周报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DE5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6C3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BB6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86A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0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9B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13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4BE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E6DD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提高</w:t>
            </w:r>
            <w:r>
              <w:rPr>
                <w:rFonts w:ascii="宋体" w:hAnsi="宋体" w:eastAsia="宋体" w:cs="宋体"/>
                <w:sz w:val="18"/>
                <w:szCs w:val="18"/>
              </w:rPr>
              <w:t>统计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基础</w:t>
            </w:r>
            <w:r>
              <w:rPr>
                <w:rFonts w:ascii="宋体" w:hAnsi="宋体" w:eastAsia="宋体" w:cs="宋体"/>
                <w:sz w:val="18"/>
                <w:szCs w:val="18"/>
              </w:rPr>
              <w:t>规范化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建设水平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2D4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7D1E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E13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E54E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6C7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18A6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5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267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980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FDE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274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ascii="宋体" w:hAnsi="宋体" w:eastAsia="宋体" w:cs="宋体"/>
                <w:sz w:val="18"/>
                <w:szCs w:val="18"/>
              </w:rPr>
              <w:t>统计资料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准确率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DB5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真实准确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37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真实准确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7D02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F664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1E6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FBC4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C77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D0A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026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9DB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及时性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5592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022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B87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2FFA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F03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FB46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21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25F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6B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71BF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D5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F66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4F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23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6D4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4294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6D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DF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32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62C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9C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BD2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AED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E7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5F8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6DFF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3E1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BB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4E3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BD55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71B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14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FA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C8D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09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D9A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3C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39C7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 w14:paraId="095592B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8B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1339AF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233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EE6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1FF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CE9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1B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F4A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D4EE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AC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31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93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6CC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82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CB5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910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B8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645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ADF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9E2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9DA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53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326374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D1A0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ascii="宋体" w:hAnsi="宋体" w:eastAsia="宋体" w:cs="宋体"/>
                <w:sz w:val="18"/>
                <w:szCs w:val="18"/>
              </w:rPr>
              <w:t>服务粮食宏观调控和指导粮食产业经济发展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8200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B08C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0FE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1764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EEA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ABDE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73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B8A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771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5A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598B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B54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02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ED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17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CDC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B85C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51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71B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33D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E70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748A84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880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7E7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68A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C8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2D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477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A0D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582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88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1B5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E1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D78A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粮食的宏观调控和管理的依据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A43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B43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F33D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10C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B1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54FF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D3B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E7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121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21D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FC2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96D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F6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098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22E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CC97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78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B4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2AA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7893403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0A18F62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273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1318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DE37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AC11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8446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70FB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BED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FE32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8" w:type="dxa"/>
          <w:trHeight w:val="300" w:hRule="exact"/>
          <w:jc w:val="center"/>
        </w:trPr>
        <w:tc>
          <w:tcPr>
            <w:tcW w:w="652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20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BA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9CF8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4F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0474FC4D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0067FA73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998"/>
        <w:gridCol w:w="730"/>
        <w:gridCol w:w="1134"/>
        <w:gridCol w:w="284"/>
        <w:gridCol w:w="949"/>
        <w:gridCol w:w="1035"/>
        <w:gridCol w:w="60"/>
        <w:gridCol w:w="585"/>
        <w:gridCol w:w="510"/>
        <w:gridCol w:w="405"/>
        <w:gridCol w:w="856"/>
      </w:tblGrid>
      <w:tr w14:paraId="15662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972459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475AD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3428EA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4E3B4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6B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7A8F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专项粮油供应省级费用补贴</w:t>
            </w:r>
          </w:p>
        </w:tc>
      </w:tr>
      <w:tr w14:paraId="43FCE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22A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CBBC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淮北市粮食和储备局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E36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E158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市军粮供应站</w:t>
            </w:r>
          </w:p>
        </w:tc>
      </w:tr>
      <w:tr w14:paraId="13BA5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8CF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114567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08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3B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065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C10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B88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656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59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127FA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14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11EE9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2C9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A9B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BA1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E45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A53C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527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0CE68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C1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ADD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B2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9E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8D7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CDD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FB8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967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93D8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F72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304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DA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93E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10E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E33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15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403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98FF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00E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F16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7F66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5E5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EC9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37B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9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0A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43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1451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16F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593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96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22EAC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139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C809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进一步提升质量全面供应优质大米和特制一等小麦粉，强化质检，吃的健康，吃出战斗力</w:t>
            </w:r>
          </w:p>
        </w:tc>
        <w:tc>
          <w:tcPr>
            <w:tcW w:w="34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A114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</w:tr>
      <w:tr w14:paraId="66FDC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4E4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4BAD60E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687AF24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48D352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A21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784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F0C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487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07779A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9F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69D358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82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69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B0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01159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2D2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2C49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8FA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55A2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专项粮油供应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9A1A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EDA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1BF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6D8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A9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45AC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0A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32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47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66F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DC7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0D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53C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C7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297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FB9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CB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E08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2A4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7736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BE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618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9A1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44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EB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CAC7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48F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F5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C8E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6A1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专项粮油符合相关质量标准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12B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AA8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8582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074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5FB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5F10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154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0D8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C17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C582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268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F4D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D0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9FB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F86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AD6F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B1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8C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E3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F22E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A02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51E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D98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08B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5F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9CA4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3CC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71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6FD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734E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专项粮油供应时效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9964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平时：</w:t>
            </w:r>
            <w:r>
              <w:rPr>
                <w:rFonts w:hint="default" w:ascii="Arial" w:hAnsi="Arial" w:cs="Arial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1次/月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D18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7A6C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EE7A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9D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DD69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BB1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005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9F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76B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45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52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45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E5B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A8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4E1C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E5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4FC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CD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BD85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899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50E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0D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605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0E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520B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DD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97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7F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A1F9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资金到位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D574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971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78C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E243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E77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C1AC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10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9E60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A11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0296AC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4B99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11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5D6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58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DBE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C57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75DD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B1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94E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103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138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9D7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233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09A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FC9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F9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277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7D4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7CC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A12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2DD09F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1831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提升战斗力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BF55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有效保障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8BA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有效保障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69C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5202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44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9249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7A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FE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75E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E9DE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7F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05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5AF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5D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C8C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FB4B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97E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9B9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2FE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39E42D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B33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273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7F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055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315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A9C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0E4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C4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D01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A81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5E39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845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925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4F8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009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112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7989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10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D43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A37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8E6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专项粮油保障能力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F43C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持续提升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26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持续提升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C869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F83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FDD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CAC0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15C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B4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BE6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1D75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76B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C0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2F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19A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074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0A77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85C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43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20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172F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E9E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127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5B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8DF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91B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669D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FC0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C03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420E0A9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5E4D3B8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FB3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35FA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受供单位满意度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0D5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49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474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1621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F3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45F2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8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4E9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238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DBB2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7B5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5CEA582C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005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78D17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33602A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6504F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C5602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4411E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E88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E89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专项粮油供应网点建设及节日供应差价补贴</w:t>
            </w:r>
          </w:p>
        </w:tc>
      </w:tr>
      <w:tr w14:paraId="58EF5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544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6820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淮北市粮食和储备局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43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2AB2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市军粮供应站</w:t>
            </w:r>
          </w:p>
        </w:tc>
      </w:tr>
      <w:tr w14:paraId="53146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7C9A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1BE1BC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579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DF4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EA3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CD8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F9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FC0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630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14C12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ADB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5A6A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0565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A78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7C1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829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86B7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464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58B60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42C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36E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00F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FFD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4D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58D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A5E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D31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9106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EE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57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BB4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DCB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0A5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245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46A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913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3AE2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8DF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0E3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F23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61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7D4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62C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1E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32A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DF2F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020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94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38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41E38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24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FA0B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确保不断货、不断档、不脱销，确保质量安全。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4F88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</w:tr>
      <w:tr w14:paraId="0D103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F846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1211BF5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6DB15D8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3EFF95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03B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E1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F3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D57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7C7CE6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58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4626E0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3E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81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BDF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6DB7A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AF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0FA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5D0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E9B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9A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36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37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497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844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F17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FD4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79F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96C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7CE1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A6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6E6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3E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A97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E02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5782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B7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C85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52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41C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4BD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54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67D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118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10F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0494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68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C8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72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C18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保证节日供应粮食质量安全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1306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FB1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A2D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E6EC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23C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B624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CD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226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9D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02CA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CA6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EC6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E3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3AA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B0A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2295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B3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04B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ED2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A33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173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635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7BE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7A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82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9ED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E3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3C4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2A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7469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FA2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B7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B8A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BA2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72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20C1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6E7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76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C0F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B500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05F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22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0B9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BD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C9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3956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D48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0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845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758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104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1F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98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64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C7E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1B66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F8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A6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B7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954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资金到位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9C7C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B22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7BB3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DE4B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6B8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0DDE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F03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9C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951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3F02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867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3A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E0C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72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B8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F6E1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C1D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74A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2C9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8272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242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593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C56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9C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8D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C05D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6B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7CEC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0BF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22BF34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9CA2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98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3E5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11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533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BE4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D0A8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38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668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2E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66F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62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FB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CBA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092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1D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1BE4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7B7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74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9E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0E1D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A3A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B0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B01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C32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46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7095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5EB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BEF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386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5D8C71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9ED0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167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054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6B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4E8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51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0345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91C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C0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51C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2C8B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38D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12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E1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D4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B4A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A5E7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9C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4D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02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43B4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8FB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CA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3DD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4F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F5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381B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E4D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53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1F5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5C2F54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18D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AE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639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4BC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C2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77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B66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785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E07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F38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E354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73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5D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4DE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79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73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A5F3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B1C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65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D7A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B2C4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8F5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33B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2E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5A6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56D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601A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6F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AA7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05A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4654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确保不断货、不断档、不脱销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E2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6EA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8158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9602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88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CA7B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92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AD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CB9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C153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48C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0E5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9D0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F8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921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4BE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C40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38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16D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97BE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A1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421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16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F2C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7F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BFB9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53E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D5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1AEA045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192D286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686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DCE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受供单位满意度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D2F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60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E67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D122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12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1A2F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61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5ED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4A1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502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AE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D6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57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3A9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2C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C27F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41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699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520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114C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52A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F43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EA3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AD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AF3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F93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334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837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DD75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95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tbl>
      <w:tblPr>
        <w:tblStyle w:val="6"/>
        <w:tblpPr w:leftFromText="180" w:rightFromText="180" w:vertAnchor="text" w:horzAnchor="page" w:tblpX="1510" w:tblpY="573"/>
        <w:tblOverlap w:val="never"/>
        <w:tblW w:w="9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29"/>
        <w:gridCol w:w="905"/>
        <w:gridCol w:w="917"/>
        <w:gridCol w:w="217"/>
        <w:gridCol w:w="284"/>
        <w:gridCol w:w="425"/>
        <w:gridCol w:w="142"/>
        <w:gridCol w:w="709"/>
        <w:gridCol w:w="708"/>
      </w:tblGrid>
      <w:tr w14:paraId="2B3A8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FED567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61BED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C8043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6F66D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9B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08818">
            <w:pPr>
              <w:widowControl/>
              <w:spacing w:line="240" w:lineRule="exact"/>
              <w:ind w:firstLine="2340" w:firstLineChars="130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“智慧皖粮”信息化系统运行维护费</w:t>
            </w:r>
          </w:p>
        </w:tc>
      </w:tr>
      <w:tr w14:paraId="72BC5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A06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0235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01B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D9D8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2C6EE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5269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6DDCFF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932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C0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3E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94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A4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6E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F7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4266A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42C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10F94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5D43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74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3A6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24.9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99F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2244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95.77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7739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2F3D8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8AA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E19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98D2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371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503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770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E5D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1A3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1582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76E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D6C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16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07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C8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882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85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D2F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5FAB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7E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71B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05B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046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8A1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09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71B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F1F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3A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233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3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F9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466C7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0E0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29A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稳定信息化系统设备在线率、数据质量保持在全省先进行列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1858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“智慧皖粮”信息化系统设备在线率、数据质量保持全省前列</w:t>
            </w:r>
          </w:p>
        </w:tc>
      </w:tr>
      <w:tr w14:paraId="08853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B65B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636D953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52A1AE3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19D24B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05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ED5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C4F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67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07A7A8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900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0DBF05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BF9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ABD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634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7FDF3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90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C23C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 w14:paraId="171F280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041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50C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维保库点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55D5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D23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9B2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38C1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7A0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129A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D5E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3DE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D0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3353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63D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26D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B08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C7B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3B8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05F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A48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E58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DB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ECF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在线率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412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C16C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99.5%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FAA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A56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6F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FF0B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7F6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D4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0D1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9ACB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B57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DE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639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7AD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C9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3926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965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644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86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EB32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CA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20C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6E5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67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5E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94E0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20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4C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867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8F55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561C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055A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A906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1BDF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1F1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5358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BC8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B9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830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0753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5E2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ABC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21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1F5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540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8D9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95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BFF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466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940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78B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DF8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FB1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35F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440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94C8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C8A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79E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4B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B0A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BBC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77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188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B8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491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3757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18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099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 w14:paraId="03AE2E0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743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2E9442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AB01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收储效率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BCA4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B7E5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4093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5430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E58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5D7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49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5DD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64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A0F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C4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31C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1F2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CA7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00D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594C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BB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17E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A5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51F8681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1E1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粮库安全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3925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261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765A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2CAA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606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7B32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0F9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4A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E4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08B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B01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64A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C7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6E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A5D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218D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B21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E1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C7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15C0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E53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44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41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22A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0D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238F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DB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3F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4E1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75FDDC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27C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4A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AC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D9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5FB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E6E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5561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2F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716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CC4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03A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B7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0D8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C52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26F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DF3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8C1E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2EC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5B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8BC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26FF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1D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EA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45D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184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8BE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02A3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60D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B5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CD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90FE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A6D7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DECE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AEE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7BD5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EA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AF59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AAC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59B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7B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BEB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ED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41A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5BE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6AB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DF7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85F5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8E5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89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71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2482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980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0D8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782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3A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ED9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F71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F8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5C6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64B41E6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1C069D3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BBAC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BF14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企业满意度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03F8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7A8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AA8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C8C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ADF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8556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252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C5F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BC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F577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FA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AE3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493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078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773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40FA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15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E8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22A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FEF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49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8C5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095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338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86E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D9E9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65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C3A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126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0DA7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39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tbl>
      <w:tblPr>
        <w:tblStyle w:val="6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947"/>
        <w:gridCol w:w="895"/>
        <w:gridCol w:w="1134"/>
        <w:gridCol w:w="284"/>
        <w:gridCol w:w="965"/>
        <w:gridCol w:w="1020"/>
        <w:gridCol w:w="540"/>
        <w:gridCol w:w="168"/>
        <w:gridCol w:w="372"/>
        <w:gridCol w:w="479"/>
        <w:gridCol w:w="708"/>
      </w:tblGrid>
      <w:tr w14:paraId="220BC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E240AD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5B063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A15F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  <w:p w14:paraId="5E1CCF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  <w:p w14:paraId="22A830F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410CA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55A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D17C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主食厨房”、“放心粮油”和粮食质量监管监测工作</w:t>
            </w:r>
          </w:p>
        </w:tc>
      </w:tr>
      <w:tr w14:paraId="604A9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833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409A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FC3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02D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1E2CE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34CC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214A8E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AD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181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CBB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D8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211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BE8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2C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1CB69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AC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7BD66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8E29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7AB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655D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4C21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F0FD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E4C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13FCB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34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28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AA4F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D7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78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9D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4F5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4F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1878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93B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28D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005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B5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9E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3B2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ACB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AD4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BA65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3A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C47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C4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2F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ABD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73A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519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C6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7227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33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363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A8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3FA80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5F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4D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负责组织实施全市粮食质量监管和监测工作。</w:t>
            </w: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2D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负责组织实施全市粮食质量监管和监测工作。</w:t>
            </w:r>
          </w:p>
        </w:tc>
      </w:tr>
      <w:tr w14:paraId="265A7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A465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44C24A8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3EA1E3D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203665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59B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E9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F18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782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159986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689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223685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CD7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38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6D3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42B9A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3BC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2970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 w14:paraId="05D3CE0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F0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1E1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：监管数量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799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F821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B74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A20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31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7AD7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A36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1A8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8CA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BC77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C42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861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FD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2D7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C88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6856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88D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87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A13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16F3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D15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79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E4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E19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E5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E129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B3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37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300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DD2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质量达标率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12E0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A997"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555A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B0EE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02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A92A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0B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E55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F33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C4C3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6A3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04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66D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144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61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171D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FC0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274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02B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D1D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E34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A8C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220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F1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E4C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6CC5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80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2F3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5B8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46D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按省要求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8E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按时监管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E2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按时监管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E481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8237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5FC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409C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54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389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5CC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BEC8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95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EE3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FA9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92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5D7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014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44D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7E1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2D3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96A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495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1DC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CE0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88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D93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46E0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8A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BF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83E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DF67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48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EE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69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B9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E9A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944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74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C8A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711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CE8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3E8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ABA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782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0D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366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EE84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EB5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DC52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 w14:paraId="7FC09A5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69C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3853EB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3D30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B6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0C7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29A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E5A8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819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5AB3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D4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BED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5A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0EFE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B7A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F5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CE4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85A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23A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C012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33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DD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0D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9E7C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962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57C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DE4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3D4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90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3F4D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DB3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05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CE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3733C8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E809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指标1：提升食品安全水平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99A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BACB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BADA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C07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33C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7099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C39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81F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F36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F0A1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达到预期效果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F90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B673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A61F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822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C9C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9A58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B8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AB0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F9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B2B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E0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08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93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DF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A28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19A1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690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C4A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2DA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148C83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D5CE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8C7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BDA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4B4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22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F35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1803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F9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1D3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BAB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7DE5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D9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0FE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661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1AF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0E0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2AB3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F8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97D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F82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DB13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指标1：促进粮食产业健康发展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E26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23D2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401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792E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225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14C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40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C17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AEC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C401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BCC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D2E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2BA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B7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E9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043E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F2A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30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12B886B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6B1435E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AC0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CF3A">
            <w:pPr>
              <w:widowControl/>
              <w:tabs>
                <w:tab w:val="center" w:pos="1048"/>
              </w:tabs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度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F2D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55FF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899A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4E2A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064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C00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8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19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3E8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CD32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8D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28AE369E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5BC21E51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14:paraId="4497A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EDA67E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2AECE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10A12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2A80C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ECE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33DC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粮食质量安全检测费用</w:t>
            </w:r>
          </w:p>
        </w:tc>
      </w:tr>
      <w:tr w14:paraId="0569D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819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FC15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08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D28E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335A3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E497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0E74AD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DFF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171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F0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F3A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D2B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AF1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5B6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20177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249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958E3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EED2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D5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CD8B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943F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95BC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F8F7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0A2A9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B37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44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58B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8E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2F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66F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F8A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F1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1EB6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34B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837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7B6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C1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FA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BF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452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FF1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CA21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4EE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40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33C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A59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693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1C1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5D2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C9A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56C9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8F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F8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8C1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65EEC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96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023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对全市粮食质量安全监测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00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对全市粮食质量安全监测</w:t>
            </w:r>
          </w:p>
        </w:tc>
      </w:tr>
      <w:tr w14:paraId="5BA26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B32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4E65F03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79D5C4F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368D36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F50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68C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763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A60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17F8AA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87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723B3D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ED6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A2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16A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E408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0DC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621C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 w14:paraId="7A012F7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2B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DF0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检测数量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381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批次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823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批次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646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E0E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51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C46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D85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CD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6D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CFF7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D1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AAC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0E6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CD3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0F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6689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3C5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084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5A9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82C8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9F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2B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A95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B4D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BD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D545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6F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A4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F66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2767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质量达标率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DE16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D3A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EA13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306C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869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122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7FD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6E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A9E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B611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8E0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6A0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DCB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982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A9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D8AC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9F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53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FC6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5996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2F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0CC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A9A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9D0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EC7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0E0D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B9C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860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17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A01F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入库批次率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819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853A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F63F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15E2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89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995D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917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DB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21E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9F9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0B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7EA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3C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FD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3B5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ABEA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B7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A4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A67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4C8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C0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6E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AF6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181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BCD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8989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FB4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DA9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4AE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519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81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F3D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B04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11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EB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BAA6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F9A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1CA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5CF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7AE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E35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EDC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40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2E2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DC3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9C58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B8F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77A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186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FE7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44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2DC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22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236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E2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2462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EA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A1AB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 w14:paraId="01645A0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93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0D08C2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384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8AF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486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4C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CD24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F55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ECBA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87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1E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AE3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F29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98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C4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AB7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3F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826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BA5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170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380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AF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8704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F6D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A75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FF3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5F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DE5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EF4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4C7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7E6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71B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64F690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BC73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指标1：全市粮食质量安全得到保障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95B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FF6E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588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C2F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2CF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D56D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12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F72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82A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297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5A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CC6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67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C41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70E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F931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25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976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8B6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4CD1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AD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E63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82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E9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57D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163A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69A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381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9B2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0929BD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2B8C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D0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D8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6DC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ED5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B04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E31E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56A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634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D1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63E2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90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ADA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99B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0E4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53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BD8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74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51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7D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DE8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D25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FF6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930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54E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A6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B5EA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42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BC0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DD9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C54E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维护粮食安全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3317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AFD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CCB3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FE22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9F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EF56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2D8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39F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0F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CFB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309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F8A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5C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61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6BC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1B58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9E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54D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F77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BD0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B7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4E8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C5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1EE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37D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E4E6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BDF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5E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0546EE2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1EB172B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87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348F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F91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365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533B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3A5C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DA0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E730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877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88B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891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1A3E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2CB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DE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609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0EA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B8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9801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81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27E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CD5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824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1B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B47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667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A99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EF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DA51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B5B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AD5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8261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6BB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322B9253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60"/>
        <w:gridCol w:w="998"/>
        <w:gridCol w:w="907"/>
        <w:gridCol w:w="1035"/>
        <w:gridCol w:w="300"/>
        <w:gridCol w:w="810"/>
        <w:gridCol w:w="797"/>
        <w:gridCol w:w="358"/>
        <w:gridCol w:w="209"/>
        <w:gridCol w:w="425"/>
        <w:gridCol w:w="142"/>
        <w:gridCol w:w="709"/>
        <w:gridCol w:w="856"/>
      </w:tblGrid>
      <w:tr w14:paraId="16B9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AE2EAF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6E7AC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55872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4F29C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FA8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5D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储备粮、油保管费用及利息补贴</w:t>
            </w:r>
          </w:p>
        </w:tc>
      </w:tr>
      <w:tr w14:paraId="5E017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D67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28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淮北市发改委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DD9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C99B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市属国有粮食企业</w:t>
            </w:r>
          </w:p>
        </w:tc>
      </w:tr>
      <w:tr w14:paraId="15590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B1B5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5130D0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E82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3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CA4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61D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BD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032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48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37696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AC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AFEF5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706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880.75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BB6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1E6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874.26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89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B9A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8D71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4443A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D3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1FB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3FD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E4E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7D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F0F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087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D97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BE60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10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88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A0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9DE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E2B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834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F58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D2A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CDAD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6E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CCA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005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433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921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55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5A5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04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1A61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BB2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B23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D1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03571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03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65A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建立和完善市级成品粮应急储备是稳定粮油市场，有效应对地震、雪灾、水灾等自然灾害和及时处理突发粮食事件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4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401F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</w:tr>
      <w:tr w14:paraId="645F1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8818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1A4F321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4286EAD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2CAC90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DA8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7B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1F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06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13D145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5DC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294A5D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9B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CD7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2F3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367C4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21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631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E99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1B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成品粮储备数量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3800吨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7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3800吨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6D33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DBC5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2DB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30F5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599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10A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CF3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CE62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储备数量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4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1000吨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6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1000吨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AFDE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23A2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CE7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C845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C83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55B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FE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4223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D3FA2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31E6D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0F6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02A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FE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3173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7B6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4C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88F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E47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国家质量标准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A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256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5DBA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374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EBC9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C5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D27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74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F67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AA4F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754C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65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15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AE4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F959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649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C6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AA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DAA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DDA02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64A6A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29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D2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50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DB5F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2EC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DCF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A8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0F8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执行进度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6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按计划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按计划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3ADB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D97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02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9C9F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26E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9D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A5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07E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C296C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B0F47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4DC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C9B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84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E305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97B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CDB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450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EEC2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CE5F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66C0B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0D0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C0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30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43C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2C2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5E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00F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E02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31B95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EF01D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B26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2AA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017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F48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F53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CE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91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EF84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3829A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6223A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77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25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6D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E82E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0A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4D3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A48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1E75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2C949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B91B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47C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0F8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387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5B03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13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87E0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D56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0FFE94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2740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89C9A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13F53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082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185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1B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EF09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13E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31C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B6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09F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D65F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0038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E1C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BF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86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0021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1A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37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338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D9BD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BD88D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AFBCA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0D2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17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632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EE0E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58E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6B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B8B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0E3AF3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B35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保障粮、油食安全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6943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04A0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89F0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71F6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1C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60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7ED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22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7F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A6B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6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7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F18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AAC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CA3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5136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17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04F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4F2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FB4A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A26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227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B4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F9D0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54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598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070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12CC41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56A7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093A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68FA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959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A8D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82D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17FC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80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F3C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6E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5FBB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F826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E99B5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5E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6DE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CC9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D97E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EE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16A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058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DFD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3FD5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BE3F9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600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BE9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26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A5EE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B0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B63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5A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5AD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加强粮食宏观调控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4E5B9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37CE0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3772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DCB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0E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E00D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B9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5E2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90A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58FC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加强油宏观调控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9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93F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8DDA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C29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D46E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40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66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09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85D5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2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17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66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A3A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8292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C0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52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1897833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4F4BC97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5EE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613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8E08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5C25C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48DF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857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2DB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EBEE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14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50E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6D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5045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D07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11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0D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456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283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582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33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62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66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BEE0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BE9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71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F9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ED7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28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E0D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ED3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01D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4FC4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54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tbl>
      <w:tblPr>
        <w:tblStyle w:val="6"/>
        <w:tblpPr w:leftFromText="180" w:rightFromText="180" w:vertAnchor="text" w:horzAnchor="page" w:tblpX="1495" w:tblpY="588"/>
        <w:tblOverlap w:val="never"/>
        <w:tblW w:w="9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14:paraId="00911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2A05AC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15CD8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798EC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 年度）</w:t>
            </w:r>
          </w:p>
        </w:tc>
      </w:tr>
      <w:tr w14:paraId="41BAB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79C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83B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物资储备经费</w:t>
            </w:r>
          </w:p>
        </w:tc>
      </w:tr>
      <w:tr w14:paraId="7B463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5D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F457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171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BB55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095FD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319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631C6F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162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907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BF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CF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187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2F8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551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79087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8B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ABCDB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90F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1BB9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087E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D128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C12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028E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75597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5DD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E95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39DA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EA9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9D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312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648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E23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5AF6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69D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357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60F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18A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4B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E7A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87E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0B3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F795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8E7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2F0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C66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83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661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DA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C2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1EC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2B0B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981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A5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72A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7D531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9E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72EB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2"/>
                <w:lang w:val="en-US" w:eastAsia="zh-CN" w:bidi="zh-CN"/>
              </w:rPr>
              <w:t>委托第三方机构用于储存救灾物资所发生的仓储占用费、仓储维护费、物资保险费、物资维修保养费、人工费和物资短途装运费的支出。救灾仓储设施设备维护保养，救灾物资全年委托管理费用为代储省级救灾物资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D569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22"/>
                <w:lang w:val="en-US" w:eastAsia="zh-CN" w:bidi="zh-CN"/>
              </w:rPr>
              <w:t>委托第三方机构用于储存救灾物资所发生的仓储占用费、仓储维护费、物资保险费、物资维修保养费、人工费和物资短途装运费的支出。救灾仓储设施设备维护保养，救灾物资全年委托管理费用为代储省级救灾物资</w:t>
            </w:r>
            <w:r>
              <w:rPr>
                <w:rFonts w:hint="eastAsia" w:ascii="宋体" w:hAnsi="宋体" w:cs="宋体"/>
                <w:kern w:val="2"/>
                <w:sz w:val="18"/>
                <w:szCs w:val="22"/>
                <w:lang w:val="en-US" w:eastAsia="zh-CN" w:bidi="zh-CN"/>
              </w:rPr>
              <w:t>。</w:t>
            </w:r>
          </w:p>
        </w:tc>
      </w:tr>
      <w:tr w14:paraId="03467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6DE7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710922B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54C8AD0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7FF383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196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D7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1E8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02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66E34C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3D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572011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76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997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2B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3A959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E4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018B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 w14:paraId="1D6C4CF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14F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D076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381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ECA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1D6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E7FE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04C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31F0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AF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74E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06C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5083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工作完成情况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A8FF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良好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1924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良好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1BC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4CF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B83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1238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747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FA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E2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41B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按期完成情况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CAFC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按序时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959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按序时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0184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66C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C75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F747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3F7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AFE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45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1419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659F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22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C2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F16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7B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AEDC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D5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4B0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24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B92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8EC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A95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92C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AB5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D9B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865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A1B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1A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4B2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2BCB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1B2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19D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1C9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9B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D82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40F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5CA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41F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 w14:paraId="1D59C57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586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10CBF0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14F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经济互动协作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38B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0F9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88A7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B093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41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97F4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5B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4D3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D4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48ED3E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82CB6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社会民生共享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65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D21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468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CBEF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D0D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04AE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81C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735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36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7A226C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22CF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生态环境共治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DF6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0E1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164B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D3E0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76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22E3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C75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AA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34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14C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项目持续发挥作用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97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0FD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05A7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C216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715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9BD7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exac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9C9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3DF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1E13AE2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463B691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508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3634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CA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9210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5BFE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72C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E5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714C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F54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42C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3E58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AA6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34D14B0C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0972F633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005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5890C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7FA0A5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13A87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67C18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565E8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B2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BE14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淮北市2022年度煤矿安全改造项目</w:t>
            </w:r>
          </w:p>
        </w:tc>
      </w:tr>
      <w:tr w14:paraId="3E97C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AC7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9D1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淮北市能源办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1C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48C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皖北煤电集团</w:t>
            </w:r>
          </w:p>
        </w:tc>
      </w:tr>
      <w:tr w14:paraId="2A4AE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22A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11BFB2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D99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E34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01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602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2AF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038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0F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43F6C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B94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F6C52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196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4D8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1328万元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D32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1328万元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DAB4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51B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BFE9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3121A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0EE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12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30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00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81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561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00C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13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4118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98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8E8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C5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629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DE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34A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AF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997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263F7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3BD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51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102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67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22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036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6F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CED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CDAF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F8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8E3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2D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00729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6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1B0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C6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年度内完成项目建设目标，提升防灾治灾能力和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煤矿生产力水平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，保障矿井安全稳定生产。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4D5F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已完成</w:t>
            </w:r>
          </w:p>
        </w:tc>
      </w:tr>
      <w:tr w14:paraId="1480F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8A3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4373664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4B37B86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126528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333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F91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79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75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7E90E9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209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7B4A7A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3CB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DB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28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3FC4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B3F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9E3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8CC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EDD1A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改造煤矿18个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CF96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8B85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F92A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8D4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2B6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4614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B2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E76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1F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611F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8A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692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CA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A6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1E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40BC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218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D80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1D6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6DF4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D5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F1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80E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40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691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A1CF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B7A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4F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62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AAA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2BF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9844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CBE3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DB21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F2A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E6DB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20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09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D53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05D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77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193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609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605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6D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3C4A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244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DC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E3C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D1AE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9B0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59A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90D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F85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45A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41B7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5B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F1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5F3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FFC4B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D63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D86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7B40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797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6E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CD5E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76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E3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E4F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D50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DDF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7DB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3F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E03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3F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0EDF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0F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27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F7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E2F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79F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0F3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187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8B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FB7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9E7A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5AC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25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C30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EF83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62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0B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0E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93D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DF6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5CA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521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45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25B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217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3A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1C6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0D5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66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C5D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B2E8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C7E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D4CB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8A0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36D70F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CCD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增加煤矿经济效益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3A70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增加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7A6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增加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0FD3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F8B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2C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04A2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F36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9A4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3FE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1867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093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85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35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A05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54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AC01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B74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C0A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9BE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D14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7CF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62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62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E3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23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D373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99A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83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8D0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05C48D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EBE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安全生产状况进一步改善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7D63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97E8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DB0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A3B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C8B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53D2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D3F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2C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737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D64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90D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CC5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38B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35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7B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081E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81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E1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466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DA7E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30F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0D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7DF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F7A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BC9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D309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5AF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13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87A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298DCF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DABB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5C8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F36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B8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A7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AF8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02D8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AA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19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18D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BCCC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D8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53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8E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31C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0E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F1D6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14A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8E2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369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BCDA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E0C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49C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77D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D3F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A9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9503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8D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B1F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31A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81B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DD8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220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408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05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EA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035B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94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0E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26C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44C8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93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B2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53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9C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23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68D8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70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FF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B9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384B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FE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0F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16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BC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C8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96D7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DC7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4ED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20FAEC3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218A8BF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5F2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3047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F581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47B9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854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BB3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427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AA41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384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21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FF6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FB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20EBAC8F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0FDCE594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90"/>
        <w:gridCol w:w="998"/>
        <w:gridCol w:w="847"/>
        <w:gridCol w:w="1017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5DF82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3AB503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245AB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B36D6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1E390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C46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D51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自然灾害救灾资金</w:t>
            </w:r>
          </w:p>
        </w:tc>
      </w:tr>
      <w:tr w14:paraId="39F91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E2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F9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481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F6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9966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E0EF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700C45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F2C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AA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B73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EAB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C50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DA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86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6F7A3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805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9E94C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B500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05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EF5A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F82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89C5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3397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13981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4DE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2DA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4E0C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53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F3A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B2F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FAE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42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445C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E9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CE4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34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D8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A15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FAF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0F9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D68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3D99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44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C01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09A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18D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335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479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DA1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52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9D47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C51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4CB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FD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1D3A2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exact"/>
          <w:jc w:val="center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B50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93C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《省财政厅 省应急厅关于下达2021年中央和省级自然灾害救灾资金预算的通知》（皖财资环【2021】1366号)12月27日下达资金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E55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《省财政厅 省应急厅关于下达2021年中央和省级自然灾害救灾资金预算的通知》（皖财资环【2021】1366号)12月27日下达资金</w:t>
            </w:r>
          </w:p>
        </w:tc>
      </w:tr>
      <w:tr w14:paraId="6B235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6DA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66ABAAF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5EFAF7D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1C4741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46A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D9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1D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4F5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698014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1DA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257027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E2F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6D5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BB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64A70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3DD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D8A6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47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F90F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429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C5E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6E4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349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38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A2BE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6E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9F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9F4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066A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FB1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CF4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9F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A6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85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ACF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B8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29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E4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E441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急救灾资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金下拨率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1AB4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509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BA9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46F1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0A3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696E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BFA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1B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1FB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A073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添置物资验收通过率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FB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78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C129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206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AF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D085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2F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A44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01E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0B2B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指标1：按照应急物资管理规定按时调拨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047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67B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5C79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B75B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F09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4053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019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1B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1D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CD85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截至2021年12月底资金下达率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EA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BCE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B3F4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C07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45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095D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0A4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30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462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BBB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2FE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88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A7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22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46F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C244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44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A02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FE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40CE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8B1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206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0E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6F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316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DEF4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69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EDD4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CD3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5F6849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116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5F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073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BA8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031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FA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3D50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BC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410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6C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36B6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7E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7E4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49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88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5E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522F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768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28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01C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621A16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E053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灾区社会秩序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9A0A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稳定有序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73D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稳定有序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962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F75D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7D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91EA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9B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1A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ABE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134B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8C8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00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1F1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EC4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C5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A6F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FED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C48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EFC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25C3DC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B37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E2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4BA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58F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8FC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4A1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574F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F5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BCB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3D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48C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A3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856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BB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C32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2A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911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659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63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B0C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1F6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受灾群众生活质量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提升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273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有效提升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0B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有效提升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F1F8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6B1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913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051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69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C2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405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A8C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F8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4E3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71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D7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A30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9C7B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309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FA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1A7A560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6D73CC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080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4140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指标1：受灾群众满意度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2B1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C64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9F9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B23F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32A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516A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18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03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FEE5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71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5BA1106E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pPr w:leftFromText="180" w:rightFromText="180" w:vertAnchor="text" w:horzAnchor="page" w:tblpX="1556" w:tblpY="257"/>
        <w:tblOverlap w:val="never"/>
        <w:tblW w:w="92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78"/>
        <w:gridCol w:w="998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03F2D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C1D97E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48BD1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CA3E9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65B05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19B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7C217">
            <w:pPr>
              <w:widowControl/>
              <w:tabs>
                <w:tab w:val="left" w:pos="1330"/>
              </w:tabs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市级现代服务业政策奖励性资金</w:t>
            </w:r>
          </w:p>
        </w:tc>
      </w:tr>
      <w:tr w14:paraId="3493B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C8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3DC3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26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B51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57BF1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6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D195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6D61B8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EB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347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BC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677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CF8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A9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680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6D830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7E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CF3E5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AC0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3CA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EFDE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63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5DB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5F84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2B583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1F0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331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968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2E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495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98E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BA6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A7A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66A8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C5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986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ED3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05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8A4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A3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92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E9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C74E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16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8D9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64F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3B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793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4BC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D9C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CFD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B8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8F71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4EB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D8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D6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5D3AC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C7A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02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资金按时拨付企业，助企纾困，质量效益不断提高。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4E7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资金及时拨付县区，企业效益不断提升。</w:t>
            </w:r>
          </w:p>
        </w:tc>
      </w:tr>
      <w:tr w14:paraId="0D7E1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A11F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0A5060F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4FBD63A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21D7B3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CFB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E6F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235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485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7801A1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B71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7321E7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249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1A0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003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776EB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D9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54E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AF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075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1D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47A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32C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E4D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2D4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55F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68E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AE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39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68BD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3C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98F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53C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DCB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732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9D97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F9E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302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A5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D324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CD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D5F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A3B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84D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808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B5B6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DCC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98B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73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CC2B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8A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2A0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585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0C7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0E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EC0B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782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77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CD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81F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4AA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B75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D2C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078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A7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2EC5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D75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0C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B24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8A1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2E9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81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32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C0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3C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C229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08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297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C9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1992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及时拨付县区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D95F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及时拨付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B057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及时拨付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E91A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518A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2E2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488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453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C7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EE9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F926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769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E6F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0C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1A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51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D929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0CA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5C5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7B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7E9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15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500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659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7D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6D4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D2BF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C5A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58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D9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EA5E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B0C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A5E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48B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4B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388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DE11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31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6D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A7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0645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37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299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0A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80E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6C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336C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A87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93C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46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B880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87E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420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16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2E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589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DA41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1D4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065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DAE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6F71F9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1F51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服务业平稳发展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F88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质效不断提升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073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质效不断提升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8C0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6B7F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52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ECDE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56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FB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CED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3CC3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D1C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CBC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7C9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D59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8FB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998A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FA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928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5D1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DBA8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D1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B42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BDC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AD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D86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139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B36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DAE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AC7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71F8D1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1F3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485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D48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2B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D5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E9E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C60A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AD3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8B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4B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F9D0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0C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03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563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AE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648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FB47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FC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63C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A4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30DB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3C5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0D2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5C1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59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3C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E596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942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4ED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776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771DBC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21C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D99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51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AD1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68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2F9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024D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A6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FAC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427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C98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37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050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15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C4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C89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7244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40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472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00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562C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EA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E3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853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4A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2E0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E199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D8B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23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F4A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004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3AF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F17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8E3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CE9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128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2F16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629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88B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E9C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0B5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83C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7D4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B37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84C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927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DB49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8B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A42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2C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E2E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5A8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C9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0B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FD7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59D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1EAA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962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D7C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314ED3A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15AA73B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4C4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A6D3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企业满意度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20BC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75E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41B3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4AEF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512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CBF1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ED9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FDF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49B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5F8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80E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DA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696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9AB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1E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A076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77D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720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B9D5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3F2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tbl>
      <w:tblPr>
        <w:tblStyle w:val="6"/>
        <w:tblW w:w="93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654"/>
        <w:gridCol w:w="222"/>
        <w:gridCol w:w="1060"/>
        <w:gridCol w:w="785"/>
        <w:gridCol w:w="1200"/>
        <w:gridCol w:w="1211"/>
        <w:gridCol w:w="1176"/>
        <w:gridCol w:w="685"/>
        <w:gridCol w:w="515"/>
        <w:gridCol w:w="321"/>
        <w:gridCol w:w="968"/>
      </w:tblGrid>
      <w:tr w14:paraId="6A16A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39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85FF3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0BF47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39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E7E545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（2022年度）</w:t>
            </w:r>
          </w:p>
        </w:tc>
      </w:tr>
      <w:tr w14:paraId="27DE0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3D1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14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8699D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1440" w:firstLineChars="800"/>
              <w:jc w:val="left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阜阳至蒙城至宿州（淮北）铁路（淮北段）</w:t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-SA"/>
              </w:rPr>
              <w:t xml:space="preserve">项目  </w:t>
            </w:r>
          </w:p>
        </w:tc>
      </w:tr>
      <w:tr w14:paraId="2308E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86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4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EAF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淮北市发展和改革委员会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6CC8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8226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淮北市铁路建设办公室</w:t>
            </w:r>
          </w:p>
        </w:tc>
      </w:tr>
      <w:tr w14:paraId="0ED01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2EC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项目资金</w:t>
            </w:r>
          </w:p>
          <w:p w14:paraId="00D6D88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87D1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672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E675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5ED9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9CD8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78C9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8C02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得分</w:t>
            </w:r>
          </w:p>
        </w:tc>
      </w:tr>
      <w:tr w14:paraId="4BAFC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0D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E81F7"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0880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000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DB5D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FFC6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AB42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792F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00%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16BF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</w:tr>
      <w:tr w14:paraId="73E57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D66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2D46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7EC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000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043D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13AF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D59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218B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F173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04A34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769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E5B3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上年结转资金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7088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4972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A3F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622F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645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C022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4BBDF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478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EAB9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70B0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0D0B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F1E2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9CE5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F6C3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7C1F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—</w:t>
            </w:r>
          </w:p>
        </w:tc>
      </w:tr>
      <w:tr w14:paraId="09726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59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A619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CEED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7342F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AE3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D199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推进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先行用地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征地拆迁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，正式用地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组卷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报批工作，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推进项目前期工作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36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A5C45">
            <w:pPr>
              <w:widowControl/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先行用地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征地拆迁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已启动，正式用地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组卷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已上报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省自然资源厅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。</w:t>
            </w:r>
          </w:p>
        </w:tc>
      </w:tr>
      <w:tr w14:paraId="53CFB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5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2F5478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6EC463A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110E474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36F349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3116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906B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7D0A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042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310A883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DB2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15FC32F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A698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1F1E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730B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017A4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74D2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4C9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2A6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8BEA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建设资金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6215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按申请及预算完成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B9A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按申请及预算完成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181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7264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AD9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036F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54C5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1A79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DCE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9B5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239F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62C8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C1F3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EEC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555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710F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471AF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2C9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E3C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435F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达到铁路规范要求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A5AE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达成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215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达成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D578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59A3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E66F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37A5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5096A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5A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4FD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110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按建设进度拨付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080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6C7D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121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81D5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31B5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3546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597B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7C0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C0A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E46E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AF40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02C1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8FA6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C6C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438E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7E03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C7E4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B27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D91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DC17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按照概算支出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0983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足额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A6D8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足额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6262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E68C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12A7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21FE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40CB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B9E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669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7FF5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1068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4B4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AFC3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A27A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6A5F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72AF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53CC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8A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51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537B06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57909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按评估测算要求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9355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E11E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A47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1EF9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CF18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2AF4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F415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7D1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E5D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17BA050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0294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安全稳定运行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BC9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4CCC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6574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1A5D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6EE7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86E6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5E10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8C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D03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0B74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DD2C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465D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AE4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F0AF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BA07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D9C4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FC1D2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CBE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029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7F65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603E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93D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95EA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634D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B607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D822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CB73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086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F6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788ADBE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8A0CB">
            <w:pPr>
              <w:widowControl/>
              <w:spacing w:line="240" w:lineRule="exact"/>
              <w:ind w:left="720" w:leftChars="0" w:hanging="720" w:hangingChars="400"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满足环评、水保要求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8B19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161C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D82C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1C87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5DD8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F55A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0FD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9B3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CA9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DDCF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70AB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2095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6A5C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3C63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8B37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56A11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6E4F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F10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CF6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B4AF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434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7783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1FD1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7952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0B94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F90E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5703E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8A7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281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422B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A7C2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1437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953C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1D65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0F21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5DED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1A174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582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58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4765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CAD1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6495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984E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603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DFD6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5D2C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5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0C5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70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945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F814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5F6E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2341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F2D4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2863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C3EC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80B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9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9EB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2262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96A3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FA1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7CF2D2D1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4EE92889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708"/>
      </w:tblGrid>
      <w:tr w14:paraId="1FF00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D9BF1D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1551C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FEBFC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56A67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50B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E68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重点项目工作经费</w:t>
            </w:r>
          </w:p>
        </w:tc>
      </w:tr>
      <w:tr w14:paraId="3134C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1E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55A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B19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B62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淮北市发改委</w:t>
            </w:r>
          </w:p>
        </w:tc>
      </w:tr>
      <w:tr w14:paraId="049ED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1FB8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5CE5BD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FE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1A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40F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6C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73D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76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923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7ABB3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5FD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CA0DF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3A87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F89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E5E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33.98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AEF1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99D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E69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12550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49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6F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AC56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0F3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4F2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49E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AD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8DD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6D93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C2B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8C7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52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2B0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799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00B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30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C6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35EC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532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90E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A49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F3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2E2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B0C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D8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71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D4E9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CF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31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11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5A81F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5E5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7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推进市级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续建和新开工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重点项目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414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个，年度计划投资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亿元；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省级续建和新开工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重点项目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329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个，年计划投资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541.7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亿元。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市级重点项目完成投资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658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亿元，占年度计划的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106.2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%；省重点项目完成投资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549.9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亿元，占年度计划的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101.5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%。</w:t>
            </w:r>
          </w:p>
        </w:tc>
      </w:tr>
      <w:tr w14:paraId="288FE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5FC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55D3D90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42BCE28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327DAE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10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A28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F83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BA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796D0A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81C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37F3B9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F63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FDB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80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559F9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C16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2ADE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 w14:paraId="5C336E0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47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61B0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市级重点项目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3457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414个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68C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E417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5A6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801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790E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B9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346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48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5D8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省重点项目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805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329个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B3BB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841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ECF9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2C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183B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87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F1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71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F9E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达标率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D7F1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24A2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1D3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1C99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231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120E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7E6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F91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391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7DDE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5F4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969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12E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044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B9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75BD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43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E9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14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87AF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1A7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4E86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95FE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4C2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0D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7E5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FE7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39F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4B0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56E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12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E3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C4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732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238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357F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BF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12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C4F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4FC8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保证成本稳定性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700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稳定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D71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626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4217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BB5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4CA8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7B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B9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DF3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A25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52F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81F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70CA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DFEA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A5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1EC7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D59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C7AA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 w14:paraId="4BA5AC7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134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0842D6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7118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市级重点项目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E29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亿元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02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658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亿元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6E1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775F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683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3A42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0DE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58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FF1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FEB4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省重点项目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7F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541.7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亿元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CDA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549.9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亿元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FEA7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FBA6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42C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3831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68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A6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953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25AA48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D3B9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加快推进重点项目建设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1E79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541A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3123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9C8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B15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FA13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88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69D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88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A39F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FE1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9D5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CA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35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280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651A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31A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314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E8E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750218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F5C0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无指标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0FA6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无指标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B9C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49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0E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5C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F917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6D7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8A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E9F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EC1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5F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A01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92B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87F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78C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779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36C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0B6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76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4EB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助推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我市经济持续健康较快发展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1847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DDEE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B05C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A4F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85E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B43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34F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578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649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855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4E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FA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FFC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B6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BD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8702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A0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05A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19ADE71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4629D36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92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9F93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A488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C72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6C0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7AAA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542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FD74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0FB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AB3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C5C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846C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BAE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8E4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39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DB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F8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D13B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179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43D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687F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9B0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1E966C93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p w14:paraId="3952E711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304"/>
        <w:gridCol w:w="547"/>
        <w:gridCol w:w="708"/>
      </w:tblGrid>
      <w:tr w14:paraId="291D7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5CDFA1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590D1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7693E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年度）</w:t>
            </w:r>
          </w:p>
        </w:tc>
      </w:tr>
      <w:tr w14:paraId="43E2E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D40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4029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淮萧客车联络线运营亏损补贴</w:t>
            </w:r>
          </w:p>
        </w:tc>
      </w:tr>
      <w:tr w14:paraId="1D9F8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09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C20D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发展改革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6F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6A14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铁路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办</w:t>
            </w:r>
          </w:p>
        </w:tc>
      </w:tr>
      <w:tr w14:paraId="2063F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857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707F46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D2C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17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C8A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6E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13B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BD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2EB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4907F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56B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4BAD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4DD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7771.43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CA3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941C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7271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568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1CD9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94%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1B2F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5DDAF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A94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622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5D76"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0EB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31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5C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650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88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CC1B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7B8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37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23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CF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866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50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E5B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B12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0CE0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719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08E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71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56B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BB9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FC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ECD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A32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0EC5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CE8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91C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2C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76A09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A7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03F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为使建成后的线路能持续运营，对淮北至萧县北客车联络线运营后亏损进行补贴。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48A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为使建成后的线路能持续运营，对淮北至萧县北客车联络线运营后亏损进行补贴。</w:t>
            </w:r>
          </w:p>
        </w:tc>
      </w:tr>
      <w:tr w14:paraId="340F8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07A6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349C85A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4245888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226DC5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8FF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61F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81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307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2A78EF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979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311963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3BC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310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5B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07101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9B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F1D3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 w14:paraId="0934274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33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B699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亏损补贴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58C3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按审计及协议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939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按审计及协议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B92E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B08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0ED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C70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076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23E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C3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69BC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EF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68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53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28B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5F7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ECD8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1DD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74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C3B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007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3C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14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30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402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B09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11CA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4D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FFB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A57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6D7C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769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27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26C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DA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BA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DED2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FD9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37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1D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58BD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27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B7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AA4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0C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893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49DE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66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8FD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95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F73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5B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C52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2D2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5A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99F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1037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4B3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CAD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3AB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6F0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季度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支付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D5B0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B2C6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73B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E003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413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EFA0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CC1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500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083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43D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1B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17A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78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F21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9D8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D709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4C1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B4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D1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CED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3C7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B6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F0D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BA8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C1F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3AE6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29F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20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CDD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7648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AA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398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AB0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D1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847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4899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A8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31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1BE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087E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1A5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8E7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9C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E0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024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5464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0AC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06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85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BDC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5B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4B7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552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73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457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640E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6F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2C6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 w14:paraId="31A2AF2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F57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3225DC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32A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60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59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210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4C7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32A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2A65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8D5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771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4D1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2E9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E7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9F7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241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93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DD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972C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D2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062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5E9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3BBBC9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075E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指标1：为使建成后的线路能持续运营,保障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淮北市民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出行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需求。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4840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2FB0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EF6F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F515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D3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7E7E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A64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BE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2D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B935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C3A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EF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B7A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7D3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0A9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6131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A68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FC6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A6E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272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923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4D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D4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58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0A0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8E32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F78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5FD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23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243003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5B31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865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147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E87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2F9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6F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C0C8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96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96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E0A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059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B6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8F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C6D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069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9ED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7B05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25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9B4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A70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E656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65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19D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35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310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ED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849F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B2F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65A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18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6EB0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D65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1D2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474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B05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6CA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95DC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597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EB0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94C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95E4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D5A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05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231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595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CB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46DC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1FB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DCC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033446D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67CA5F8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88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9525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群众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D78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89C5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F51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69F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1C0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699A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08F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3C2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F4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CFF3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347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9CC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F2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1E5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5DB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43DC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D96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1CF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14A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80E7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B2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CB9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816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FD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0C1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F9E8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69C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42F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54F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4A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28FF466F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304"/>
        <w:gridCol w:w="547"/>
        <w:gridCol w:w="708"/>
      </w:tblGrid>
      <w:tr w14:paraId="53503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3ABAF7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3EB89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08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A6052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（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</w:t>
            </w:r>
            <w:r>
              <w:rPr>
                <w:rFonts w:hint="default" w:ascii="宋体" w:hAnsi="宋体" w:cs="宋体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年度）</w:t>
            </w:r>
          </w:p>
        </w:tc>
      </w:tr>
      <w:tr w14:paraId="71A46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AE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E12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淮北至北京高铁运营亏损补贴</w:t>
            </w:r>
          </w:p>
        </w:tc>
      </w:tr>
      <w:tr w14:paraId="56B76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2F5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AA0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发展改革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0D2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5E5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铁路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办</w:t>
            </w:r>
          </w:p>
        </w:tc>
      </w:tr>
      <w:tr w14:paraId="35412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03E6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0EBB92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992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030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EB6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F6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8A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C09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EB7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6DBCC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2C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B6E9D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6592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48F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38D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734B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分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0FB5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0AB9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 w14:paraId="5D300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C75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6A5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3C58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7E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70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8E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F4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69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38C2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CE7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912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CBC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700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9DD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FF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BCC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9B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9F96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A87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82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B2F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86E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87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CEE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3B3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BE9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514C2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1D3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1B6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DAE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4FF0E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3DD1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B39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为使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新增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线路能持续运营，对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本年度开行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北京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动车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运营后亏损进行补贴。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76B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北京高铁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运营后亏损补贴。</w:t>
            </w:r>
          </w:p>
        </w:tc>
      </w:tr>
      <w:tr w14:paraId="7E5E1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BC89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0CDD6C9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31F200A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7230B0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42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78E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2B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42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547998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F8F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1EA6B5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F07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CB3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B80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4B1AB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B7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AFB5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 w14:paraId="61C9D64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77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17ED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亏损补贴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ADD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按协议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2F6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按协议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D8B5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E0C8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B66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97C3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6B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22B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45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D6A1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EDA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52E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08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19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3F1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3992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100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9AC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6E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9BAB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6FE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2A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943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1C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678A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5138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9EA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C90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25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B503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3A8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BA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C46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85B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F7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7EF7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7C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45C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65E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037A7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46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A6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670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89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E86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522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DC9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E52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C0D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91C7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919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457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6F0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934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92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7599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FA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F3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C58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3F3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按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支付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6902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981B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76E6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E22D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6FC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60D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BC4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CE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837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5E2C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959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46B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FA2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85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317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78E7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597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A23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B3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253C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60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8C21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D7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4F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52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97C9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8A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7F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95E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431E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723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07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8EC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EEB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323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06C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9A9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A2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DD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1579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E0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A58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924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07E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4D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633F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8A9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1C6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2B2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41F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8E7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B36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2D7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2C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82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5E2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8C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4AE0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 w14:paraId="6935A5D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DF0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10639A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903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59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103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5E8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149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39B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C611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65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66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34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404D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C16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FAC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46C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87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0BD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827A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28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F2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70D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10AEA3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F2652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指标1：为使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北京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动车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能持续运营,保障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淮北市民前往北京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出行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需求。</w:t>
            </w:r>
          </w:p>
          <w:p w14:paraId="32CA4C24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01C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D5FE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D4AC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60AA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28C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0374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C31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74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45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110F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BA2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EE5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21A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B9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6D1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3850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47A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E1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52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0570F8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B38D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93D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664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35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8A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51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EB2A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2E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626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D2B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9CF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F37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E6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135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1A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DBA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771B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6E3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FF3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EC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7FA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18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FFC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E02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00D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C31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F6C1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F97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B98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56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B449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A2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79B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B3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ACB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9F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E989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688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05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272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8986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3F9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007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CF1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A6F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35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14F8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B9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7E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68EEC4C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55BBEE0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453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739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9C0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2330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3835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554F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D2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8106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27F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A0B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034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E5B9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0D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A0A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B7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04C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CB3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B983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7AA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75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31F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19D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579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41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631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A2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5C3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0709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8A7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F1C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014F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C3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648D006D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943"/>
        <w:gridCol w:w="1101"/>
        <w:gridCol w:w="688"/>
        <w:gridCol w:w="1176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 w14:paraId="68130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94802C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563BD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39BE7B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13935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C75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6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3612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淮北增开高铁班次运营亏损补贴</w:t>
            </w:r>
          </w:p>
        </w:tc>
      </w:tr>
      <w:tr w14:paraId="184B6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084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09CE">
            <w:pPr>
              <w:widowControl/>
              <w:spacing w:line="240" w:lineRule="exact"/>
              <w:ind w:firstLine="1080" w:firstLineChars="600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淮北市发展改革委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00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01C2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铁路办</w:t>
            </w:r>
          </w:p>
        </w:tc>
      </w:tr>
      <w:tr w14:paraId="2FDCD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2C06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1CAEDF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33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469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4C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A8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2F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D9B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F9F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50A2D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215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A351F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3C9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85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A7F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C33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34B1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92D4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 w14:paraId="3E866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1A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D1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4F04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2B9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E4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DC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72E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0B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8747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227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0FE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上年结转资金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1B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984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88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C95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91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2B5B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75CB8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4A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6F7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083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8B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31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3D6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870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859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E7BB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B3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CC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51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366B9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2A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C60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为使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新增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线路能持续运营，对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本年度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增开高铁班次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运营后亏损进行补贴。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AECE">
            <w:pPr>
              <w:widowControl/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完成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淮北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增开高铁班次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运营后亏损补贴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  <w:t>。</w:t>
            </w:r>
          </w:p>
        </w:tc>
      </w:tr>
      <w:tr w14:paraId="0629C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5B14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15BAE42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1A65245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67051B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478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EFA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53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972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0D44AC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0DE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5967FE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E27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B66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618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02E08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EEE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2A94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62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68ED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亏损补贴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35C34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按协议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BA60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按协议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93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5F33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84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5F15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17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920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0FF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2775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D4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EFD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20A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3A3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060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407A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30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831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DB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0B6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813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34E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E73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FF0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721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FC08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7F0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A9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651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6E11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484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AA8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04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921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FE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055B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FA1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2BD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513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B89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E3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59A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21D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2A4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A75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CBBE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BE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27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80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D04C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79B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9CA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93F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B1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35A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D456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A75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18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95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216E4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按年支付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83C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378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797D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EEC9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A4C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AC6B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D1B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89A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AAA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E1CA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2D3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AC1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08C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39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34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AC27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F87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B6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C2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27190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C1A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208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AC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B3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58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4B72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80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3B6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08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609B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CD5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DE1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B2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FEC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388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3127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8E1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5A7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21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7C9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5B8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BFF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A4A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029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B3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15A5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CD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0F2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D9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35B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CAF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E11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D3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05B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9E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A6FB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B2C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A8D1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53C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5D3276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BC16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BF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B14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FE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8A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544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7230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8C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30B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28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4AB7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13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592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8A4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3C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83B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B7C1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7EA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35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6D2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ED82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7F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3E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352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A24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DC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5925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6AF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F0B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C3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4A256D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EBA02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为使增开高铁班次能满足市民出行需求。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BF4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934A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3E8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3E79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D022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F18B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D2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18D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8FF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E62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AD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F8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6C8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10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DB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3A06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2F3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C2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8B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57FC20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6EDE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6D4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544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3C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A6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66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58B7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529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32C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2A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68E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C7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A9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DE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711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238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9E19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C3D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165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49C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0A5E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56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63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C13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CD5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E8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4D5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751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E3B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69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0207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DD1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3C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EEAC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E6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08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24E6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04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9FF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80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CE5D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8A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DAC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CC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650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CFF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B9A0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AA6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C40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4B975E2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78731E5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B36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2223E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群众满意度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8C69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0A87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23C6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C76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4E46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8EDA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CD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50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A3C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CDDF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DE7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73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2D5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6F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134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D948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A9C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1B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9D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BA0A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CBC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F80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8C5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C87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3DE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1141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64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782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0CB1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5B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33919528">
      <w:pPr>
        <w:pStyle w:val="3"/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6"/>
        <w:tblW w:w="92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59"/>
        <w:gridCol w:w="122"/>
        <w:gridCol w:w="679"/>
        <w:gridCol w:w="219"/>
        <w:gridCol w:w="61"/>
        <w:gridCol w:w="763"/>
        <w:gridCol w:w="235"/>
        <w:gridCol w:w="730"/>
        <w:gridCol w:w="118"/>
        <w:gridCol w:w="1016"/>
        <w:gridCol w:w="259"/>
        <w:gridCol w:w="25"/>
        <w:gridCol w:w="785"/>
        <w:gridCol w:w="57"/>
        <w:gridCol w:w="96"/>
        <w:gridCol w:w="763"/>
        <w:gridCol w:w="84"/>
        <w:gridCol w:w="199"/>
        <w:gridCol w:w="58"/>
        <w:gridCol w:w="85"/>
        <w:gridCol w:w="203"/>
        <w:gridCol w:w="34"/>
        <w:gridCol w:w="246"/>
        <w:gridCol w:w="83"/>
        <w:gridCol w:w="99"/>
        <w:gridCol w:w="43"/>
        <w:gridCol w:w="150"/>
        <w:gridCol w:w="160"/>
        <w:gridCol w:w="399"/>
        <w:gridCol w:w="94"/>
        <w:gridCol w:w="762"/>
      </w:tblGrid>
      <w:tr w14:paraId="4B2EB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8FA481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652E2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8C478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50474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306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826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2ACAF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360" w:firstLineChars="20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宿州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蚌埠城际铁路</w:t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"/>
              </w:rPr>
              <w:t>项目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阜阳至蒙城至宿州（淮北）铁路（淮北段）</w:t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-SA"/>
              </w:rPr>
              <w:t xml:space="preserve">项目 </w:t>
            </w:r>
          </w:p>
        </w:tc>
      </w:tr>
      <w:tr w14:paraId="47354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6A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26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597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淮北市发展和改革委员会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E53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1DA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淮北市铁路建设办公室</w:t>
            </w:r>
          </w:p>
        </w:tc>
      </w:tr>
      <w:tr w14:paraId="711D2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40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E0D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2E222A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0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36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C0C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5AA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BD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FF3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89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17F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5B50F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40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E8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E3EFA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AB06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79200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DAEC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48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79200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EE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DCF2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BAD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 w14:paraId="102EA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40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158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13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162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79200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0F8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D2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EE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BBE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D3A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DF4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40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25F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CE9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E31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978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173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277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3FD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231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3ECDE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40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A2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56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7E3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FE0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487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2FF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1BD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CBB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15D85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12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2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ED2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0A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12F73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  <w:jc w:val="center"/>
        </w:trPr>
        <w:tc>
          <w:tcPr>
            <w:tcW w:w="4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E2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2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0826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 w:bidi="ar"/>
              </w:rPr>
              <w:t>1.推进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宿州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蚌埠城际铁路</w:t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"/>
              </w:rPr>
              <w:t>项目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全面开工建设，各标段按照工期进行项目主体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路基、桥涵基础施工。</w:t>
            </w:r>
          </w:p>
          <w:p w14:paraId="28E8294B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2.推进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阜阳至蒙城至宿州（淮北）铁路（淮北段）</w:t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先行用地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征地拆迁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，正式用地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组卷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报批工作，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推进项目前期工作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-SA"/>
              </w:rPr>
              <w:t xml:space="preserve"> </w:t>
            </w:r>
          </w:p>
        </w:tc>
        <w:tc>
          <w:tcPr>
            <w:tcW w:w="3558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E55D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宿州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蚌埠城际铁路</w:t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"/>
              </w:rPr>
              <w:t>项目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全面开工建设，各标段按照工期有序施工，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桥梁桩基完成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83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%，承台完成46%，墩身完成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27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%。。</w:t>
            </w:r>
          </w:p>
          <w:p w14:paraId="13CF591E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阜阳至蒙城至宿州（淮北）铁路（淮北段）</w:t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先行用地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征地拆迁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已启动，正式用地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组卷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报批已上报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省自然资源厅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。</w:t>
            </w:r>
          </w:p>
        </w:tc>
      </w:tr>
      <w:tr w14:paraId="7BE40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4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0066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65D44FF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744FA80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5A0365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CAD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5E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37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72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4CB15D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025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3A1341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55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FFD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8F2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02BD0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16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94D9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766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62D28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建设资金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4D1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按申请及预算完成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424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按申请及预算完成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476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6F14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BC2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BB51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139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6D7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21C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A9673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达到铁路规范要求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B9F2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达成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DC9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达成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F85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967F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0E3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B5A1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0FCE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按申请及预算</w:t>
            </w: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E20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7D2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E5F4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8AE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F6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BF9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326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B3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846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0E5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925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D82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F948C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按建设进度拨付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4D5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5E05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DCA3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D1B7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28F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BD2C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C56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B2C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A50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B43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D6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7D8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68F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D7A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C7B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7F37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333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80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D26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9817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按照概算支出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4C5D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足额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E04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足额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3DCC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54E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F06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DA0F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A5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478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4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E8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16DF65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290CF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按评估测算要求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AAA4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8145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309C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767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C12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1D28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6B0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62F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21A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FA6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A80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ECF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E9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EB9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098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91FF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207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587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3C9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60EC0D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5CF1C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安全稳定运行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2E3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34E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9A34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D704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85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38AB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73F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AF2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2C3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92D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40F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BB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8F6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61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339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4A4B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44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16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6AA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B2EC2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538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AF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CCC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149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12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D46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0F0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CC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B6D2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60CBDD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2E01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满足环评、水保要求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858B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AB4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903E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B30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F27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06A5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BF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74C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D5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CBD9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538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433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EDB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DE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17FA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8472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C03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73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18C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D4D4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A70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21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6F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6B7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FA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BD9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D5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0DC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意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度指标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4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C6F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7B03A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A0AC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80DB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1DC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D0B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B70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834A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D66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FB2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1E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D9411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62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76FD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EC1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6BB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4D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ABB6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4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3AC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48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F93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BACB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47A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85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362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6AD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2AA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0074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66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163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025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1116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E21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6306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5FB4E7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23487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43330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7F783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485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7607" w:type="dxa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CE6B2">
            <w:pPr>
              <w:pStyle w:val="5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ar"/>
              </w:rPr>
              <w:tab/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宿州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至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蚌埠城际铁路</w:t>
            </w:r>
            <w:r>
              <w:rPr>
                <w:rFonts w:hint="default" w:cs="宋体"/>
                <w:kern w:val="0"/>
                <w:sz w:val="18"/>
                <w:szCs w:val="18"/>
                <w:lang w:eastAsia="zh-CN" w:bidi="ar"/>
              </w:rPr>
              <w:t>项目</w:t>
            </w:r>
          </w:p>
          <w:p w14:paraId="3D096B50">
            <w:pPr>
              <w:widowControl/>
              <w:tabs>
                <w:tab w:val="left" w:pos="2251"/>
              </w:tabs>
              <w:spacing w:line="240" w:lineRule="exact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 w:bidi="ar"/>
              </w:rPr>
            </w:pPr>
          </w:p>
        </w:tc>
      </w:tr>
      <w:tr w14:paraId="12187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688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主管部门</w:t>
            </w:r>
          </w:p>
        </w:tc>
        <w:tc>
          <w:tcPr>
            <w:tcW w:w="41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B92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淮北市发展和改革委员会</w:t>
            </w:r>
          </w:p>
        </w:tc>
        <w:tc>
          <w:tcPr>
            <w:tcW w:w="11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1E28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实施单位</w:t>
            </w:r>
          </w:p>
        </w:tc>
        <w:tc>
          <w:tcPr>
            <w:tcW w:w="227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1B04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淮北市铁路建设办公室</w:t>
            </w:r>
          </w:p>
        </w:tc>
      </w:tr>
      <w:tr w14:paraId="055D3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2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D434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6CDDC8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77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301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D6E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911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2B8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516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88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0971C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A29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A0B9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757A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10800</w:t>
            </w:r>
          </w:p>
        </w:tc>
        <w:tc>
          <w:tcPr>
            <w:tcW w:w="1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57A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763C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10800</w:t>
            </w:r>
          </w:p>
        </w:tc>
        <w:tc>
          <w:tcPr>
            <w:tcW w:w="6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589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6CAD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E63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</w:tr>
      <w:tr w14:paraId="7214B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E666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B0A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38A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10800</w:t>
            </w:r>
          </w:p>
        </w:tc>
        <w:tc>
          <w:tcPr>
            <w:tcW w:w="1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144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EF2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68C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ECC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D26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CD20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2F5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46D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28D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A59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08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E9A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BCD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5A2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321B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2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D7A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93E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84E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9B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5D0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CF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5C9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CE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02AA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04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5D1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6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860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37155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6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78D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16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390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全面开工建设，各标段按照工期进行项目主体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路基、桥涵基础施工。</w:t>
            </w:r>
          </w:p>
        </w:tc>
        <w:tc>
          <w:tcPr>
            <w:tcW w:w="346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7E4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各标段按照工期有序施工，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桥梁桩基完成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83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%，承台完成46%，墩身完成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  <w:lang w:eastAsia="zh-CN"/>
              </w:rPr>
              <w:t>27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%。</w:t>
            </w:r>
          </w:p>
        </w:tc>
      </w:tr>
      <w:tr w14:paraId="09B52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60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369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16B1F6F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0B09069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714458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481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B9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E3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27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6052D9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F0F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65E0EF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BCB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0D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89F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71A9D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CAF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1F3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E37E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A4F1D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建设资金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A576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按申请及预算完成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B39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按申请及预算完成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89A0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939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B0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E9E4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13A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E7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08F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B8E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FE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FF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7B1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AECC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D90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6DF2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4C6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BF3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4C1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9F94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达到铁路规范要求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C32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达成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0016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达成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0001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592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380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53C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1E7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4E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CF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0BE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122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42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231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275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D709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558B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9BC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F3AF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0C0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037B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按建设进度拨付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D07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D941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按时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152EC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85C8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FE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4D2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BA3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362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C5D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2050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65A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03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8FF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684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162A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1E17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D2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7B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576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44BE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377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2C7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D65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60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71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071C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FF3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673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134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1B6CD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按照概算支出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D8DD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足额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E97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足额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BFE4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E0BA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B8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640E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5F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32D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8FD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B02E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9C22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AC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1E7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3C9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242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F9B9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81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0B7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01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D6D1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0F8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307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5DC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7C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4DA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178D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99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D700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E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3E9F2F0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17D8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按评估测算要求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D2F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3C97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2A0D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0AE15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1F7B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1F4E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2A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9F8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CA4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F96D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47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9059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B71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94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39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D3B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6F4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507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05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0189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FA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DB01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102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DE1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1E4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DEFB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55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7EA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D86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7A72E2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D5BD7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安全稳定运行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0C32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8E8D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151A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B040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92A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C926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431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0D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5F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9549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385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8B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E3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E24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875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AC4B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000B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7BF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A06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9B3FA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D885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4B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1CF5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53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D7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0BCA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3ED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6D0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D9E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706BBE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0D363">
            <w:pPr>
              <w:widowControl/>
              <w:spacing w:line="240" w:lineRule="exact"/>
              <w:ind w:left="720" w:hanging="720" w:hangingChars="4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ab/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满足环评、水保要求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679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982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优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4B23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1B3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539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DC52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50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24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E8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9BF38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B8E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14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5C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FBA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8F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23CB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B3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F7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3A20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A4B4E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AFD7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376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1AA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EF14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95F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7E3E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010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96E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BA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F0E04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DAF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F6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6D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9C4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DD1E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102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99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86A5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B9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24BEF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F26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425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FB5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1FA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719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D8A5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CB4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07E6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满意度指标</w:t>
            </w:r>
          </w:p>
          <w:p w14:paraId="4A5DC3D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F41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14E9"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F968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35CBF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满意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48E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31FA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53F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83C3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C31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89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68B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6815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351C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01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BFE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5D7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B0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C179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6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E4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388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3DF0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8F63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EC31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26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E5B0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927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2E2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A914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87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EDA6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D3DB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E5ED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D269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0FBA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D27DD5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14:paraId="28901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3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3368D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年度）</w:t>
            </w:r>
          </w:p>
        </w:tc>
      </w:tr>
      <w:tr w14:paraId="4AA84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D2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6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34BF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价格认定专项经费</w:t>
            </w:r>
          </w:p>
        </w:tc>
      </w:tr>
      <w:tr w14:paraId="34F9E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985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9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352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淮北市发展和改革委员会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F0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0B2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价格认证中心</w:t>
            </w:r>
          </w:p>
        </w:tc>
      </w:tr>
      <w:tr w14:paraId="7354E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68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7C0C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</w:p>
          <w:p w14:paraId="732848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4B9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2B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7BB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007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0EC5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61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FBBB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 w14:paraId="20AB8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004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B17F8"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6F34E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31.6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0F7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C6C1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29.46</w:t>
            </w: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9C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21D4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93%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611A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 w14:paraId="2AA5D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F1A9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D54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C2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9DA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A7C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50A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C2D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EDF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0676F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16E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C75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EA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B66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B58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475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C0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5F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61EDB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68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45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0FB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623F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EDB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E0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4C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854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85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 w14:paraId="4218F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723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9C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4D89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61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720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 w14:paraId="61E93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723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B57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DA8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完成价格认定工作</w:t>
            </w:r>
          </w:p>
        </w:tc>
        <w:tc>
          <w:tcPr>
            <w:tcW w:w="361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90C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完成价格认定工作</w:t>
            </w:r>
          </w:p>
        </w:tc>
      </w:tr>
      <w:tr w14:paraId="08527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jc w:val="center"/>
        </w:trPr>
        <w:tc>
          <w:tcPr>
            <w:tcW w:w="723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A086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</w:p>
          <w:p w14:paraId="799D8D3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</w:p>
          <w:p w14:paraId="4BC8D6A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</w:p>
          <w:p w14:paraId="043721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28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043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C4B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F9F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 w14:paraId="7F7325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1F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 w14:paraId="1939EE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855D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237A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5A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63F82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EC35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39D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AFB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2ED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完成价格认定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1331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起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6BF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B0A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72947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ECA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BB6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872B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E7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C02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7CD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F7FF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完成省价格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认证中心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上报任务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C3AD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优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4F1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01C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0FA5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DD9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D08D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030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247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F0C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92E9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价格认定结论无差错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B344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4E51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优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A5F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21E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B85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EEA3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BBA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83E1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42C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048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在规定时限内完成省价格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认证中心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任务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271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0A0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8BB6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5C1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095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567F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C3F1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7943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1B0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E968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在规定时限内完成价格认定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AB2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按时完成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CD9E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按时完成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89F91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BE39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451E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A93E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CC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26A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C66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B270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资金使用节约率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1D9D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E77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43278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3A22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403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7547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DC3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82B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724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CDEC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2674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1B2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F3F1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D12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997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5362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08C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9B9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A2F0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 w14:paraId="11988B1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E08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6E3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6F3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4BF1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E7CF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F5D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C8F8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187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2F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CDA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A4E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D3F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53D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E16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F8C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F4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DFE0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82B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DF8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8F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 w14:paraId="25C3C8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C6E42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解决各种价格纠纷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7BFE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3CEF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A4D9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1C64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20F9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C9BD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AA2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F4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F91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E81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147C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D3AE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71A5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7406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DF77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F281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FC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12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54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 w14:paraId="7A909F4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523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FD2D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E0B6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84AF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85DA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7817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B729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11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6D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994E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46AA9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541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342A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2A7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5D38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BB7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E0F6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800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B8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0F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A63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保持价格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认定结论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的权威性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7AA0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E024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E1890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9B9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F161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86F3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05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EAB3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020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590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保持客观独立性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360D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0B01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1DC3B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C8F6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F5CC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E99E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0E8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DAE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 w14:paraId="6CCE186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 w14:paraId="79141B4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72B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896A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全市居民满意度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3CB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DA4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9DB3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F530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CAC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1AD5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93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C0C8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30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7140003"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标2：提出机关满意率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  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0EE3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5D28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C5D1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BDB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8D26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DF12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CF0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78E3"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5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CD50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7C9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07CBA5A0">
      <w:pP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br w:type="page"/>
      </w:r>
    </w:p>
    <w:p w14:paraId="341EA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信用体系建设系统运行维护费</w:t>
      </w:r>
    </w:p>
    <w:p w14:paraId="339B0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right="0"/>
        <w:jc w:val="center"/>
        <w:textAlignment w:val="auto"/>
        <w:rPr>
          <w:rFonts w:hint="default" w:ascii="Times New Roman" w:hAnsi="Times New Roman" w:cs="Times New Roman"/>
          <w:sz w:val="19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项目支出绩效评价报告</w:t>
      </w:r>
    </w:p>
    <w:p w14:paraId="4A38EB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left="0" w:right="0" w:firstLine="380" w:firstLineChars="200"/>
        <w:textAlignment w:val="auto"/>
        <w:rPr>
          <w:rFonts w:hint="default" w:ascii="Times New Roman" w:hAnsi="Times New Roman" w:cs="Times New Roman"/>
          <w:sz w:val="19"/>
        </w:rPr>
      </w:pPr>
    </w:p>
    <w:p w14:paraId="552B21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80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一、项目基本情况</w:t>
      </w:r>
    </w:p>
    <w:p w14:paraId="4A417B38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一）项目概况。为贯彻落实国家、省关于信用体系建设重要部署，深入推进我市社会信用体系建设，完成目标绩效管理考核、营商环境季度评价评议等考核任务，努力保持城市信用监测排名稳居全国前列。项目均已实施并有效开展，主要内容包括市信用信息共享服务平台运营维护；市信用信息共享服务平台信息安全等级状况第三方测评；市信用借阅系统运营服务；城市社会信用状况监测与分析服务；聘用第三方机构参与有关社会信用体系建设项目；信用体系建设“十四五”规划。项目资金投入156.26万元， 已使用146.25万元。</w:t>
      </w:r>
    </w:p>
    <w:p w14:paraId="35235CCD">
      <w:pPr>
        <w:pStyle w:val="3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 xml:space="preserve">  （二）项目绩效目标。完善平台现有功能，丰富信用数据源，扩大信用信息应用范围，完成信用体系建设考核任务。一是通过对信用信息共享平台运营维护，保障平台网站安全稳定运行，为社会提供信息查询、信息公示和信用核查等专业化、规范化的基础信用服务。同时，对信用平台实施信息安全等级保护测评，完善系统安全管理体系，提高系统信息安全防护能力，保障企业和个人信息安全。二是通过信用借阅系统运营服务，拓展信用惠民领域，完成信用体系建设考核信用场景考核指标。三是通过城市社会信用状况监测与分析服务，对我市各行业、领域及所辖县区进行信用状况监测分析，并根据监测结果及时采取有效措施，提升淮北市在全国261个地级市的信用排名。四是参照国家发改委和省发改委做法，引入信用服务第三方机构参与行业信用建设和信用监管工作，帮助我市及时对接国家信用建设标准要求，补齐信用体系建设短板，打牢我市信用体系建设考核基础。</w:t>
      </w:r>
    </w:p>
    <w:p w14:paraId="4C48F7CE">
      <w:pPr>
        <w:pStyle w:val="3"/>
        <w:ind w:firstLine="640" w:firstLineChars="200"/>
        <w:jc w:val="left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二、绩效评价工作开展情况</w:t>
      </w:r>
    </w:p>
    <w:p w14:paraId="7CF646C5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（一）绩效评价目的、对象和范围。</w:t>
      </w:r>
    </w:p>
    <w:p w14:paraId="0DCE613C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1.绩效评价目的。绩效评价秉承科学规范、公平公正、分级分类、绩效相关等原则，按照项目立项、预算管理、项目实施的分析路径，结合信用体系建设考核要求，运用定量和定性分析相结合的方法，总结经验做法，切实提升财政资金管理的科学化、规范化和精细化水平，为今后类似项目实施、管理提供经验。</w:t>
      </w:r>
    </w:p>
    <w:p w14:paraId="11D18541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2.绩效评价对象。信用体系建设系统运行维护费项目</w:t>
      </w:r>
    </w:p>
    <w:p w14:paraId="1F89C03B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3.绩效评价范围。项目实施程序、质量、进度以及项目支付情况。</w:t>
      </w:r>
    </w:p>
    <w:p w14:paraId="4F81BFB3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（二）绩效评价原则、评价指标体系（附表说明）、评价方法、评价标准等。</w:t>
      </w:r>
    </w:p>
    <w:p w14:paraId="344B87E7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1.绩效评价原则。绩效评价应当遵循以下基本原则：</w:t>
      </w:r>
    </w:p>
    <w:p w14:paraId="3D3B870B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（1）科学规范。绩效评价注重财政支出的经济性、效率性和有效性，严格执行规定的程序，采用定量与定性分析相结合的方法。</w:t>
      </w:r>
    </w:p>
    <w:p w14:paraId="62F506BE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（2）公正公开。绩效评价客观、公正，标准统一、资料可靠，依法公开并接受监督。</w:t>
      </w:r>
    </w:p>
    <w:p w14:paraId="36E8B3E7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（3）分级分类。绩效评价由各级财政部门、部门（单位）根据评价对象的特点，分类组织实施。</w:t>
      </w:r>
    </w:p>
    <w:p w14:paraId="1CEEDA79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（4）绩效相关。绩效评价针对具体支出及其产出绩效进行，评价结果清晰反映支出和产出绩效之间的紧密对应关系。</w:t>
      </w:r>
    </w:p>
    <w:p w14:paraId="7B96F755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2.评价指标体系。根据财政部《预算效评价共性指标体系框架》等文件精神及项目的具体特点，设置科学合理可行的评价体系。包括项目投入指标；产出指标（产出数量指标.产出质量指标、产出时效指标、产出经济效益指标）；效果指标（社会效益指标）；服务对象满意度。</w:t>
      </w:r>
    </w:p>
    <w:p w14:paraId="287050AC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3.评价方法。本项目主要采用因素分析法。</w:t>
      </w:r>
    </w:p>
    <w:p w14:paraId="1CD30302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4.评价标准。严格执行《财政部关于印发&lt;项目支出绩效评价管理办法&gt;的通知》（财预〔2020〕10号）和《关于印发&lt;淮北市预算绩效管理考核暂行办法&gt;等相关办法的通知》（淮绩效办〔2020〕1号）等文件要求对财政下拨的价格认定专项经费进行评价。</w:t>
      </w:r>
    </w:p>
    <w:p w14:paraId="5123A460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（三）绩效评价工作过程。</w:t>
      </w:r>
    </w:p>
    <w:p w14:paraId="4B9C8FDC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实施本次绩效评价，首先根据项目预先设立的绩效目标、项目管理办法、专项资金管理办法、项目实施方案等资料，选择合适的评价指标和标准，同时明确本次绩效评价的目的、方法、评价的原则、评价标准、时间安排等，形成绩效评价工作方案。提交部门审核，并根据审核意见进一步修改和完善绩效评价工作方案。然后运用科学的评价方法，对资金使用全过程及其支出的经济性、效率性和效益性进行客观公正的综合评价，以衡量预算绩效管理培训项目资金的使用绩效，同时分析其是否达到预期目标，并以书面形式分析绩效优劣的原因、造成的不良后果及影响，提出改进的意见和建议，最后撰写绩效评价报告。</w:t>
      </w:r>
    </w:p>
    <w:p w14:paraId="4ECCA347">
      <w:pPr>
        <w:pStyle w:val="3"/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lang w:val="en-US" w:eastAsia="zh-CN" w:bidi="ar-SA"/>
        </w:rPr>
        <w:t>三、综合评价情况及评价结论（附相关评分表）</w:t>
      </w:r>
    </w:p>
    <w:p w14:paraId="2AE64E07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全面客观了解是社会信用服务中心中心经费资金的使用情况，各项工作按照计划有序实施，完成数量和质量均得到有效控制；实施过程监管到位，水平总体提高；通过项目支出计划的组织实施，产生较显著的社会效益；对项目资金的使用监管有力有效，全年项目支出达到了预期的绩效目标。通过对项目绩效指标的综合考核评分，2022年度我中心项目绩效自评得分为100分。</w:t>
      </w:r>
    </w:p>
    <w:p w14:paraId="1976ABF2">
      <w:pPr>
        <w:pStyle w:val="3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四、绩效评价指标分析（可附表进行分析）</w:t>
      </w:r>
    </w:p>
    <w:p w14:paraId="07A637BA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（一）项目决策情况。信用体系建设系统运行维护费项目实施经过立项、预算编制、预算审核、招标询价相关程序，决策科学合理，程序规范可行。</w:t>
      </w:r>
    </w:p>
    <w:p w14:paraId="1C1E7AD6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（二）项目过程情况。在项目实施过程中，具有相应的项目质量要求，管理制度健全，资金使用规范，资金使用拨付审批程序规范，凭证有效、完整。</w:t>
      </w:r>
    </w:p>
    <w:p w14:paraId="61767239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三）项目产出情况。一是保障了信用平台和网站的安全稳定运行。平台累计归集2906余万条，归集“双公示”数据10.8万条，归集纳税、水气电、合同履约、知识产权等融资相关信用信息259万条，为信用赋能实体经济打下坚实的数据基础。二是完善了系统安全管理体系和技术防护体系，提高了系统信息安全防护能力，有力保障企业和个人信息安全。三是拓展信用惠民领域工作，为全国城市信用状况监测排名、省社会信用体系建设目标考核提供加分因素。四是根据各行业各区域监测结果及时采取有效措施，有效提升了淮北市在全国261个地级市的信用排名。五是通过第三方机构参与社会信用体系建设，我市信用平台获全省平台评比观摩第3名、双公示工作位居全省第3位，信易贷平台实现与金融机构联合建模，累计为6963户次企业授信211.74亿元。</w:t>
      </w:r>
    </w:p>
    <w:p w14:paraId="65D7EC90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（四）项目效益情况。通过本次项目的实施，帮助淮北在全省考核中争先进位，使淮北市在全国261个地级市中的排名，夯实国家社会信用体系示范市基础，提高淮北在全国的影响力和知名度。2022年，国家发改委和省发改委专门发函对淮北市信用体系工作表示感谢，淮北市综合信用指数在全国261个地级市中排名25位。</w:t>
      </w:r>
    </w:p>
    <w:p w14:paraId="18FB9AEA">
      <w:pPr>
        <w:pStyle w:val="3"/>
        <w:ind w:firstLine="640" w:firstLineChars="200"/>
        <w:jc w:val="left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五、主要经验及做法</w:t>
      </w:r>
    </w:p>
    <w:p w14:paraId="64EFBC81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一是要确保绩效目标合理性。项目建设目标设定为解决淮北市信用工作的实际问题，与淮北市信用工作的长期规划相关，与年度工作目标一致，与项目设计解决的痛点问题相匹配，并且具有一定的前瞻性和挑战性。二是确保实施方案可行性。项目是为适应信用体系建设新阶段进行编排，同时结合我市当信用平台获全省平台评比观摩第3名、双公示工作位居全省第3位前信用体系建设工作的现状进行综合考虑，从服务实体经济、优化营商环境、城市信用监测排名、信用考核和示范城市复评等我市重点关注的方面进行建设，项目实施内容明确具体。三是确保筹资合规性。预算申请和项目编排主要是依据《关于推进社会信用体系建设高质量发展促进形成新发展格局的意见》、《安徽省推进社会信用体系建设高质量发展行动方案》、《城市信用状况监测预警指标（2022年版）》、《社会信用体系建设示范区评审指标（2022版）》、《关于加强信用信息共享应用推进融资信用服务平台网络建设的通知》等一系列文件要求，统筹考虑信用体系建设工作，结合节约财政资金原则，选取一些必须实施且弥补我市短板的重点项目。</w:t>
      </w:r>
    </w:p>
    <w:p w14:paraId="14A261D6">
      <w:pPr>
        <w:pStyle w:val="3"/>
        <w:ind w:firstLine="640" w:firstLineChars="200"/>
        <w:jc w:val="left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六、存在问题及原因分析</w:t>
      </w:r>
    </w:p>
    <w:p w14:paraId="6A268E2C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无</w:t>
      </w:r>
    </w:p>
    <w:p w14:paraId="0F6BD3F6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七、有关建议</w:t>
      </w:r>
    </w:p>
    <w:p w14:paraId="01246426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项目单位应牢固树立绩效目标意识，保持目标和实际工作的一致性，根据实际情况申报科学、合理、高效、专业的设置预算绩效目标。通过将目标分解细化、清晰量化，为项目实施指定方向。项目实施过程中，及时发现项目执行偏离情况，采取针对性的措施进行项目纠偏，以推动整个项目绩效水平的提升，促进项目绩效目标的实现程度。</w:t>
      </w:r>
    </w:p>
    <w:p w14:paraId="706B9809">
      <w:pPr>
        <w:pStyle w:val="3"/>
        <w:ind w:firstLine="640" w:firstLineChars="200"/>
        <w:jc w:val="left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八、其他需要说明的问题</w:t>
      </w:r>
    </w:p>
    <w:p w14:paraId="16D76DBD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无</w:t>
      </w:r>
    </w:p>
    <w:p w14:paraId="56292C7F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附：1.信用体系建设系统运行维护费项目绩效目标完成清单</w:t>
      </w:r>
    </w:p>
    <w:p w14:paraId="27EC4D15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2.信用体系建设系统运行维护费项目绩效评价问题清单</w:t>
      </w:r>
    </w:p>
    <w:p w14:paraId="622F70BB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t>3.信用体系建设系统运行维护费项目绩效评价评分情况表</w:t>
      </w:r>
    </w:p>
    <w:p w14:paraId="2A8AB277">
      <w:pP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br w:type="page"/>
      </w:r>
    </w:p>
    <w:p w14:paraId="13141B20">
      <w:pPr>
        <w:pStyle w:val="3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5DB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 w:firstLine="0"/>
        <w:jc w:val="left"/>
        <w:textAlignment w:val="auto"/>
        <w:rPr>
          <w:rFonts w:hint="default" w:ascii="Times New Roman" w:hAnsi="Times New Roman" w:cs="Times New Roman"/>
          <w:sz w:val="48"/>
        </w:rPr>
      </w:pPr>
      <w:r>
        <w:rPr>
          <w:rFonts w:hint="default" w:ascii="Times New Roman" w:hAnsi="Times New Roman" w:eastAsia="黑体" w:cs="Times New Roman"/>
          <w:sz w:val="28"/>
        </w:rPr>
        <w:t>附表1</w:t>
      </w:r>
    </w:p>
    <w:p w14:paraId="13312AC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/>
        <w:jc w:val="center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cs="Times New Roman"/>
          <w:w w:val="95"/>
          <w:lang w:val="en-US" w:eastAsia="zh-CN"/>
        </w:rPr>
        <w:t>信用体系建设系统运行维护费</w:t>
      </w:r>
      <w:r>
        <w:rPr>
          <w:rFonts w:hint="default" w:ascii="Times New Roman" w:hAnsi="Times New Roman" w:eastAsia="黑体" w:cs="Times New Roman"/>
        </w:rPr>
        <w:t>项目绩效目标完成清单</w:t>
      </w:r>
    </w:p>
    <w:p w14:paraId="164DA1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</w:rPr>
      </w:pPr>
    </w:p>
    <w:tbl>
      <w:tblPr>
        <w:tblStyle w:val="6"/>
        <w:tblW w:w="13485" w:type="dxa"/>
        <w:tblInd w:w="1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5262"/>
        <w:gridCol w:w="5625"/>
        <w:gridCol w:w="1590"/>
      </w:tblGrid>
      <w:tr w14:paraId="24B351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008" w:type="dxa"/>
            <w:noWrap w:val="0"/>
            <w:vAlign w:val="top"/>
          </w:tcPr>
          <w:p w14:paraId="7135356D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</w:p>
          <w:p w14:paraId="4269D18C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8" w:right="18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序号</w:t>
            </w:r>
          </w:p>
        </w:tc>
        <w:tc>
          <w:tcPr>
            <w:tcW w:w="5262" w:type="dxa"/>
            <w:noWrap w:val="0"/>
            <w:vAlign w:val="top"/>
          </w:tcPr>
          <w:p w14:paraId="0549F139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31" w:right="2099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lang w:val="en-US" w:eastAsia="zh-CN"/>
              </w:rPr>
              <w:t>绩效目标设定情况</w:t>
            </w:r>
          </w:p>
        </w:tc>
        <w:tc>
          <w:tcPr>
            <w:tcW w:w="5625" w:type="dxa"/>
            <w:noWrap w:val="0"/>
            <w:vAlign w:val="top"/>
          </w:tcPr>
          <w:p w14:paraId="61CC1709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8" w:right="2176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lang w:eastAsia="zh-CN"/>
              </w:rPr>
              <w:t>绩效目标完成情况</w:t>
            </w:r>
          </w:p>
        </w:tc>
        <w:tc>
          <w:tcPr>
            <w:tcW w:w="1590" w:type="dxa"/>
            <w:noWrap w:val="0"/>
            <w:vAlign w:val="top"/>
          </w:tcPr>
          <w:p w14:paraId="2106B786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</w:p>
          <w:p w14:paraId="6BF566F2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06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备注</w:t>
            </w:r>
          </w:p>
        </w:tc>
      </w:tr>
      <w:tr w14:paraId="39E4CA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008" w:type="dxa"/>
            <w:noWrap w:val="0"/>
            <w:vAlign w:val="top"/>
          </w:tcPr>
          <w:p w14:paraId="6C758EA9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</w:p>
          <w:p w14:paraId="65EDE126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</w:p>
          <w:p w14:paraId="5A33792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right="18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</w:rPr>
              <w:t>（一）</w:t>
            </w:r>
          </w:p>
        </w:tc>
        <w:tc>
          <w:tcPr>
            <w:tcW w:w="5262" w:type="dxa"/>
            <w:noWrap w:val="0"/>
            <w:vAlign w:val="top"/>
          </w:tcPr>
          <w:p w14:paraId="3C1A85E3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</w:p>
          <w:p w14:paraId="7B5C5303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</w:p>
          <w:p w14:paraId="3E796C37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7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</w:rPr>
              <w:t>总体目标任务：</w:t>
            </w:r>
          </w:p>
        </w:tc>
        <w:tc>
          <w:tcPr>
            <w:tcW w:w="5625" w:type="dxa"/>
            <w:noWrap w:val="0"/>
            <w:vAlign w:val="top"/>
          </w:tcPr>
          <w:p w14:paraId="291B285E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</w:p>
          <w:p w14:paraId="23EF5B36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</w:p>
          <w:p w14:paraId="28EAD132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9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</w:rPr>
              <w:t>总体目标完成情况：</w:t>
            </w:r>
          </w:p>
        </w:tc>
        <w:tc>
          <w:tcPr>
            <w:tcW w:w="1590" w:type="dxa"/>
            <w:noWrap w:val="0"/>
            <w:vAlign w:val="top"/>
          </w:tcPr>
          <w:p w14:paraId="140DBDB7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 w14:paraId="2318D8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noWrap w:val="0"/>
            <w:vAlign w:val="top"/>
          </w:tcPr>
          <w:p w14:paraId="61C50212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4"/>
              </w:rPr>
            </w:pPr>
          </w:p>
          <w:p w14:paraId="5CE0D69B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1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18"/>
              </w:rPr>
              <w:t>1</w:t>
            </w:r>
          </w:p>
        </w:tc>
        <w:tc>
          <w:tcPr>
            <w:tcW w:w="5262" w:type="dxa"/>
            <w:noWrap w:val="0"/>
            <w:vAlign w:val="top"/>
          </w:tcPr>
          <w:p w14:paraId="46FF8AB8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4"/>
              </w:rPr>
            </w:pPr>
          </w:p>
          <w:p w14:paraId="2A51F95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7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保障市信用平台和网站的安全稳定运行</w:t>
            </w:r>
          </w:p>
        </w:tc>
        <w:tc>
          <w:tcPr>
            <w:tcW w:w="5625" w:type="dxa"/>
            <w:noWrap w:val="0"/>
            <w:vAlign w:val="top"/>
          </w:tcPr>
          <w:p w14:paraId="1DEEEE37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为社会提供信息查询、信息公示和信用核查等专业化、规范化的基础信用服务，有效支撑政府部门开展以信用为基础的服务和监管，2021年市信用平台累计归集54 家市级部门单位、4个县区信用数据520多万条。</w:t>
            </w:r>
          </w:p>
        </w:tc>
        <w:tc>
          <w:tcPr>
            <w:tcW w:w="1590" w:type="dxa"/>
            <w:noWrap w:val="0"/>
            <w:vAlign w:val="top"/>
          </w:tcPr>
          <w:p w14:paraId="5472D46C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 w14:paraId="36BC90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noWrap w:val="0"/>
            <w:vAlign w:val="top"/>
          </w:tcPr>
          <w:p w14:paraId="212BFCB9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4"/>
              </w:rPr>
            </w:pPr>
          </w:p>
          <w:p w14:paraId="6BA33DCC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1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18"/>
              </w:rPr>
              <w:t>2</w:t>
            </w:r>
          </w:p>
        </w:tc>
        <w:tc>
          <w:tcPr>
            <w:tcW w:w="5262" w:type="dxa"/>
            <w:noWrap w:val="0"/>
            <w:vAlign w:val="top"/>
          </w:tcPr>
          <w:p w14:paraId="3C7B8FBC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平台和网站进行安全等级测评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达标</w:t>
            </w:r>
          </w:p>
        </w:tc>
        <w:tc>
          <w:tcPr>
            <w:tcW w:w="5625" w:type="dxa"/>
            <w:noWrap w:val="0"/>
            <w:vAlign w:val="top"/>
          </w:tcPr>
          <w:p w14:paraId="3DBC6A47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提高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系统信息安全防护能力，保障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企业和个人信息安全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，实现年度测评完全达标。</w:t>
            </w:r>
          </w:p>
        </w:tc>
        <w:tc>
          <w:tcPr>
            <w:tcW w:w="1590" w:type="dxa"/>
            <w:noWrap w:val="0"/>
            <w:vAlign w:val="top"/>
          </w:tcPr>
          <w:p w14:paraId="26227C43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 w14:paraId="11EFB7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noWrap w:val="0"/>
            <w:vAlign w:val="top"/>
          </w:tcPr>
          <w:p w14:paraId="0912A51C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4"/>
              </w:rPr>
            </w:pPr>
          </w:p>
          <w:p w14:paraId="7535F6AD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1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18"/>
              </w:rPr>
              <w:t>3</w:t>
            </w:r>
          </w:p>
        </w:tc>
        <w:tc>
          <w:tcPr>
            <w:tcW w:w="5262" w:type="dxa"/>
            <w:noWrap w:val="0"/>
            <w:vAlign w:val="top"/>
          </w:tcPr>
          <w:p w14:paraId="6F0F9A06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市信用借阅系统运营服务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有效运行</w:t>
            </w:r>
          </w:p>
        </w:tc>
        <w:tc>
          <w:tcPr>
            <w:tcW w:w="5625" w:type="dxa"/>
            <w:noWrap w:val="0"/>
            <w:vAlign w:val="top"/>
          </w:tcPr>
          <w:p w14:paraId="4EEF907A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完成了信用体系建设考核信用场景考核指标。</w:t>
            </w:r>
          </w:p>
        </w:tc>
        <w:tc>
          <w:tcPr>
            <w:tcW w:w="1590" w:type="dxa"/>
            <w:noWrap w:val="0"/>
            <w:vAlign w:val="top"/>
          </w:tcPr>
          <w:p w14:paraId="658769F4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 w14:paraId="20EDEB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08" w:type="dxa"/>
            <w:tcBorders>
              <w:bottom w:val="single" w:color="auto" w:sz="4" w:space="0"/>
            </w:tcBorders>
            <w:noWrap w:val="0"/>
            <w:vAlign w:val="top"/>
          </w:tcPr>
          <w:p w14:paraId="5DE4A602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5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lang w:val="en-US" w:eastAsia="zh-CN"/>
              </w:rPr>
              <w:t>4</w:t>
            </w:r>
          </w:p>
        </w:tc>
        <w:tc>
          <w:tcPr>
            <w:tcW w:w="5262" w:type="dxa"/>
            <w:tcBorders>
              <w:bottom w:val="single" w:color="auto" w:sz="4" w:space="0"/>
            </w:tcBorders>
            <w:noWrap w:val="0"/>
            <w:vAlign w:val="top"/>
          </w:tcPr>
          <w:p w14:paraId="37CBA49C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城市社会信用状况监测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排名保持前列</w:t>
            </w:r>
          </w:p>
        </w:tc>
        <w:tc>
          <w:tcPr>
            <w:tcW w:w="5625" w:type="dxa"/>
            <w:tcBorders>
              <w:bottom w:val="single" w:color="auto" w:sz="4" w:space="0"/>
            </w:tcBorders>
            <w:noWrap w:val="0"/>
            <w:vAlign w:val="top"/>
          </w:tcPr>
          <w:p w14:paraId="1A9D34AE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有效提升淮北市在全国261个地级市的信用排名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2022南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我市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年度平均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综合信用指数居全国第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位。</w:t>
            </w:r>
          </w:p>
        </w:tc>
        <w:tc>
          <w:tcPr>
            <w:tcW w:w="1590" w:type="dxa"/>
            <w:tcBorders>
              <w:bottom w:val="single" w:color="auto" w:sz="4" w:space="0"/>
            </w:tcBorders>
            <w:noWrap w:val="0"/>
            <w:vAlign w:val="top"/>
          </w:tcPr>
          <w:p w14:paraId="46C4B9F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 w14:paraId="425C8B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008" w:type="dxa"/>
            <w:tcBorders>
              <w:top w:val="single" w:color="auto" w:sz="4" w:space="0"/>
            </w:tcBorders>
            <w:noWrap w:val="0"/>
            <w:vAlign w:val="top"/>
          </w:tcPr>
          <w:p w14:paraId="5E2C818E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5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4"/>
                <w:lang w:val="en-US" w:eastAsia="zh-CN"/>
              </w:rPr>
            </w:pPr>
          </w:p>
        </w:tc>
        <w:tc>
          <w:tcPr>
            <w:tcW w:w="5262" w:type="dxa"/>
            <w:tcBorders>
              <w:top w:val="single" w:color="auto" w:sz="4" w:space="0"/>
            </w:tcBorders>
            <w:noWrap w:val="0"/>
            <w:vAlign w:val="top"/>
          </w:tcPr>
          <w:p w14:paraId="29A15EAF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第三方机构参与行业信用建设和信用监管工作取得成效。</w:t>
            </w:r>
          </w:p>
        </w:tc>
        <w:tc>
          <w:tcPr>
            <w:tcW w:w="5625" w:type="dxa"/>
            <w:tcBorders>
              <w:top w:val="single" w:color="auto" w:sz="4" w:space="0"/>
            </w:tcBorders>
            <w:noWrap w:val="0"/>
            <w:vAlign w:val="top"/>
          </w:tcPr>
          <w:p w14:paraId="232EB3D3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信用平台获全省平台评比观摩第3名、双公示工作位居全省第3位</w:t>
            </w:r>
          </w:p>
        </w:tc>
        <w:tc>
          <w:tcPr>
            <w:tcW w:w="1590" w:type="dxa"/>
            <w:tcBorders>
              <w:top w:val="single" w:color="auto" w:sz="4" w:space="0"/>
            </w:tcBorders>
            <w:noWrap w:val="0"/>
            <w:vAlign w:val="top"/>
          </w:tcPr>
          <w:p w14:paraId="546A6FAB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 w14:paraId="4AFECE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008" w:type="dxa"/>
            <w:noWrap w:val="0"/>
            <w:vAlign w:val="top"/>
          </w:tcPr>
          <w:p w14:paraId="78C85107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</w:p>
          <w:p w14:paraId="74F9D8E6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</w:p>
          <w:p w14:paraId="639B93AB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right="18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</w:rPr>
              <w:t>（二）</w:t>
            </w:r>
          </w:p>
        </w:tc>
        <w:tc>
          <w:tcPr>
            <w:tcW w:w="5262" w:type="dxa"/>
            <w:noWrap w:val="0"/>
            <w:vAlign w:val="top"/>
          </w:tcPr>
          <w:p w14:paraId="6BC73D18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</w:p>
          <w:p w14:paraId="078CD444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</w:p>
          <w:p w14:paraId="5D5898A1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7"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</w:rPr>
              <w:t>年度绩效目标：</w:t>
            </w:r>
          </w:p>
        </w:tc>
        <w:tc>
          <w:tcPr>
            <w:tcW w:w="5625" w:type="dxa"/>
            <w:noWrap w:val="0"/>
            <w:vAlign w:val="top"/>
          </w:tcPr>
          <w:p w14:paraId="5B54015D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</w:p>
          <w:p w14:paraId="4BF730FF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20"/>
              </w:rPr>
            </w:pPr>
          </w:p>
          <w:p w14:paraId="2EA569DE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9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</w:rPr>
              <w:t>年度绩效目标完成情况：</w:t>
            </w:r>
          </w:p>
        </w:tc>
        <w:tc>
          <w:tcPr>
            <w:tcW w:w="1590" w:type="dxa"/>
            <w:noWrap w:val="0"/>
            <w:vAlign w:val="top"/>
          </w:tcPr>
          <w:p w14:paraId="32914034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 w14:paraId="4B5E51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noWrap w:val="0"/>
            <w:vAlign w:val="top"/>
          </w:tcPr>
          <w:p w14:paraId="3D09A3EA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4"/>
              </w:rPr>
            </w:pPr>
          </w:p>
          <w:p w14:paraId="6AA88ECC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1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18"/>
              </w:rPr>
              <w:t>1</w:t>
            </w:r>
          </w:p>
        </w:tc>
        <w:tc>
          <w:tcPr>
            <w:tcW w:w="5262" w:type="dxa"/>
            <w:noWrap w:val="0"/>
            <w:vAlign w:val="top"/>
          </w:tcPr>
          <w:p w14:paraId="5D9A7EFC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4"/>
              </w:rPr>
            </w:pPr>
          </w:p>
          <w:p w14:paraId="7764A14B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7"/>
              <w:textAlignment w:val="auto"/>
              <w:rPr>
                <w:rFonts w:hint="default" w:ascii="Times New Roman" w:hAnsi="Times New Roman" w:eastAsia="宋体" w:cs="Times New Roman"/>
                <w:sz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lang w:val="en-US" w:eastAsia="zh-CN"/>
              </w:rPr>
              <w:t>信用体系建设考核保持领先</w:t>
            </w:r>
          </w:p>
        </w:tc>
        <w:tc>
          <w:tcPr>
            <w:tcW w:w="5625" w:type="dxa"/>
            <w:noWrap w:val="0"/>
            <w:vAlign w:val="top"/>
          </w:tcPr>
          <w:p w14:paraId="3EAA83E5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4"/>
              </w:rPr>
            </w:pPr>
          </w:p>
          <w:p w14:paraId="7B7D8BCF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9"/>
              <w:textAlignment w:val="auto"/>
              <w:rPr>
                <w:rFonts w:hint="default" w:ascii="Times New Roman" w:hAnsi="Times New Roman" w:eastAsia="宋体" w:cs="Times New Roman"/>
                <w:sz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lang w:val="en-US" w:eastAsia="zh-CN"/>
              </w:rPr>
              <w:t>2022年度，信用体系建设考核全省第8名。</w:t>
            </w:r>
          </w:p>
        </w:tc>
        <w:tc>
          <w:tcPr>
            <w:tcW w:w="1590" w:type="dxa"/>
            <w:noWrap w:val="0"/>
            <w:vAlign w:val="top"/>
          </w:tcPr>
          <w:p w14:paraId="42430FEB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</w:tr>
      <w:tr w14:paraId="754D10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08" w:type="dxa"/>
            <w:noWrap w:val="0"/>
            <w:vAlign w:val="top"/>
          </w:tcPr>
          <w:p w14:paraId="02686E22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b/>
                <w:sz w:val="14"/>
              </w:rPr>
            </w:pPr>
          </w:p>
          <w:p w14:paraId="701BD4D6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1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</w:p>
        </w:tc>
        <w:tc>
          <w:tcPr>
            <w:tcW w:w="5262" w:type="dxa"/>
            <w:noWrap w:val="0"/>
            <w:vAlign w:val="top"/>
          </w:tcPr>
          <w:p w14:paraId="2FBD9F32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5625" w:type="dxa"/>
            <w:noWrap w:val="0"/>
            <w:vAlign w:val="top"/>
          </w:tcPr>
          <w:p w14:paraId="0FAAEBF5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  <w:tc>
          <w:tcPr>
            <w:tcW w:w="1590" w:type="dxa"/>
            <w:noWrap w:val="0"/>
            <w:vAlign w:val="top"/>
          </w:tcPr>
          <w:p w14:paraId="644BAC2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18"/>
              </w:rPr>
            </w:pPr>
          </w:p>
        </w:tc>
      </w:tr>
    </w:tbl>
    <w:p w14:paraId="7BC7B6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</w:rPr>
        <w:sectPr>
          <w:footerReference r:id="rId3" w:type="default"/>
          <w:pgSz w:w="16838" w:h="11911" w:orient="landscape"/>
          <w:pgMar w:top="1480" w:right="1582" w:bottom="1417" w:left="1582" w:header="0" w:footer="1383" w:gutter="0"/>
          <w:pgNumType w:fmt="numberInDash" w:start="15"/>
          <w:cols w:space="720" w:num="1"/>
          <w:rtlGutter w:val="0"/>
          <w:docGrid w:linePitch="1" w:charSpace="0"/>
        </w:sectPr>
      </w:pPr>
    </w:p>
    <w:p w14:paraId="02E489F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sz w:val="15"/>
        </w:rPr>
      </w:pPr>
    </w:p>
    <w:p w14:paraId="0D4186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78" w:right="0" w:firstLine="0"/>
        <w:jc w:val="left"/>
        <w:textAlignment w:val="auto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附表2</w:t>
      </w:r>
    </w:p>
    <w:p w14:paraId="22A6A94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b/>
          <w:bCs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</w:rPr>
        <w:t>信用体系建设系统运行维护费项目绩效评价问题清</w:t>
      </w:r>
      <w:r>
        <w:rPr>
          <w:rFonts w:hint="default" w:ascii="Times New Roman" w:hAnsi="Times New Roman" w:eastAsia="黑体" w:cs="Times New Roman"/>
          <w:b/>
          <w:bCs/>
          <w:lang w:eastAsia="zh-CN"/>
        </w:rPr>
        <w:t>单</w:t>
      </w:r>
    </w:p>
    <w:tbl>
      <w:tblPr>
        <w:tblStyle w:val="6"/>
        <w:tblW w:w="13957" w:type="dxa"/>
        <w:tblInd w:w="13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2"/>
        <w:gridCol w:w="1560"/>
        <w:gridCol w:w="1965"/>
        <w:gridCol w:w="3465"/>
        <w:gridCol w:w="3510"/>
        <w:gridCol w:w="1455"/>
      </w:tblGrid>
      <w:tr w14:paraId="7A7AA4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002" w:type="dxa"/>
            <w:noWrap w:val="0"/>
            <w:vAlign w:val="top"/>
          </w:tcPr>
          <w:p w14:paraId="6DA77039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85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问题分类</w:t>
            </w:r>
          </w:p>
        </w:tc>
        <w:tc>
          <w:tcPr>
            <w:tcW w:w="1560" w:type="dxa"/>
            <w:noWrap w:val="0"/>
            <w:vAlign w:val="top"/>
          </w:tcPr>
          <w:p w14:paraId="3DE19D4D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69" w:right="438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lang w:eastAsia="zh-CN"/>
              </w:rPr>
              <w:t>序号</w:t>
            </w:r>
          </w:p>
        </w:tc>
        <w:tc>
          <w:tcPr>
            <w:tcW w:w="1965" w:type="dxa"/>
            <w:noWrap w:val="0"/>
            <w:vAlign w:val="top"/>
          </w:tcPr>
          <w:p w14:paraId="169B7555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51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责任部门（单位）</w:t>
            </w:r>
          </w:p>
        </w:tc>
        <w:tc>
          <w:tcPr>
            <w:tcW w:w="3465" w:type="dxa"/>
            <w:noWrap w:val="0"/>
            <w:vAlign w:val="top"/>
          </w:tcPr>
          <w:p w14:paraId="38DB8E44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248" w:right="121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问题描述</w:t>
            </w:r>
          </w:p>
        </w:tc>
        <w:tc>
          <w:tcPr>
            <w:tcW w:w="3510" w:type="dxa"/>
            <w:noWrap w:val="0"/>
            <w:vAlign w:val="top"/>
          </w:tcPr>
          <w:p w14:paraId="13A30069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296" w:right="126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整改建议</w:t>
            </w:r>
          </w:p>
        </w:tc>
        <w:tc>
          <w:tcPr>
            <w:tcW w:w="1455" w:type="dxa"/>
            <w:noWrap w:val="0"/>
            <w:vAlign w:val="top"/>
          </w:tcPr>
          <w:p w14:paraId="0A5A8DE4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10" w:right="478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备注</w:t>
            </w:r>
          </w:p>
        </w:tc>
      </w:tr>
      <w:tr w14:paraId="7A4CD6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002" w:type="dxa"/>
            <w:tcBorders>
              <w:bottom w:val="nil"/>
            </w:tcBorders>
            <w:noWrap w:val="0"/>
            <w:vAlign w:val="top"/>
          </w:tcPr>
          <w:p w14:paraId="314FFD29"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项目决策存在的问题</w:t>
            </w:r>
          </w:p>
        </w:tc>
        <w:tc>
          <w:tcPr>
            <w:tcW w:w="1560" w:type="dxa"/>
            <w:noWrap w:val="0"/>
            <w:vAlign w:val="top"/>
          </w:tcPr>
          <w:p w14:paraId="4B5EE758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 w14:paraId="08FF436E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noWrap w:val="0"/>
            <w:vAlign w:val="top"/>
          </w:tcPr>
          <w:p w14:paraId="31F30DDA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noWrap w:val="0"/>
            <w:vAlign w:val="top"/>
          </w:tcPr>
          <w:p w14:paraId="767DDC4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noWrap w:val="0"/>
            <w:vAlign w:val="top"/>
          </w:tcPr>
          <w:p w14:paraId="0CE6A8D6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21284E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2002" w:type="dxa"/>
            <w:tcBorders>
              <w:top w:val="nil"/>
              <w:bottom w:val="nil"/>
            </w:tcBorders>
            <w:noWrap w:val="0"/>
            <w:vAlign w:val="top"/>
          </w:tcPr>
          <w:p w14:paraId="7604AEFE"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包括项目立项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、绩</w:t>
            </w:r>
          </w:p>
        </w:tc>
        <w:tc>
          <w:tcPr>
            <w:tcW w:w="1560" w:type="dxa"/>
            <w:vMerge w:val="restart"/>
            <w:noWrap w:val="0"/>
            <w:vAlign w:val="top"/>
          </w:tcPr>
          <w:p w14:paraId="47919F7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2</w:t>
            </w:r>
          </w:p>
        </w:tc>
        <w:tc>
          <w:tcPr>
            <w:tcW w:w="1965" w:type="dxa"/>
            <w:vMerge w:val="restart"/>
            <w:noWrap w:val="0"/>
            <w:vAlign w:val="top"/>
          </w:tcPr>
          <w:p w14:paraId="290F20E5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vMerge w:val="restart"/>
            <w:noWrap w:val="0"/>
            <w:vAlign w:val="top"/>
          </w:tcPr>
          <w:p w14:paraId="242AFED2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vMerge w:val="restart"/>
            <w:noWrap w:val="0"/>
            <w:vAlign w:val="top"/>
          </w:tcPr>
          <w:p w14:paraId="15018BD7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vMerge w:val="restart"/>
            <w:noWrap w:val="0"/>
            <w:vAlign w:val="top"/>
          </w:tcPr>
          <w:p w14:paraId="0A41557F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2F993C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02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 w14:paraId="40D627F7"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效目标设定、预算编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 w14:paraId="5C0064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 w14:paraId="7551E2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65" w:type="dxa"/>
            <w:vMerge w:val="continue"/>
            <w:tcBorders>
              <w:top w:val="nil"/>
            </w:tcBorders>
            <w:noWrap w:val="0"/>
            <w:vAlign w:val="top"/>
          </w:tcPr>
          <w:p w14:paraId="029DCF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0" w:type="dxa"/>
            <w:vMerge w:val="continue"/>
            <w:tcBorders>
              <w:top w:val="nil"/>
            </w:tcBorders>
            <w:noWrap w:val="0"/>
            <w:vAlign w:val="top"/>
          </w:tcPr>
          <w:p w14:paraId="592B4F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noWrap w:val="0"/>
            <w:vAlign w:val="top"/>
          </w:tcPr>
          <w:p w14:paraId="2B45BE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3E11E1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20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63138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 w:val="0"/>
            <w:vAlign w:val="top"/>
          </w:tcPr>
          <w:p w14:paraId="6ED9087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2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18"/>
              </w:rPr>
              <w:t>…</w:t>
            </w:r>
          </w:p>
        </w:tc>
        <w:tc>
          <w:tcPr>
            <w:tcW w:w="1965" w:type="dxa"/>
            <w:vMerge w:val="restart"/>
            <w:noWrap w:val="0"/>
            <w:vAlign w:val="top"/>
          </w:tcPr>
          <w:p w14:paraId="184D2034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vMerge w:val="restart"/>
            <w:noWrap w:val="0"/>
            <w:vAlign w:val="top"/>
          </w:tcPr>
          <w:p w14:paraId="040A3A21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vMerge w:val="restart"/>
            <w:noWrap w:val="0"/>
            <w:vAlign w:val="top"/>
          </w:tcPr>
          <w:p w14:paraId="6A472DF8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vMerge w:val="restart"/>
            <w:noWrap w:val="0"/>
            <w:vAlign w:val="top"/>
          </w:tcPr>
          <w:p w14:paraId="75233294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0F596B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02" w:type="dxa"/>
            <w:tcBorders>
              <w:top w:val="nil"/>
            </w:tcBorders>
            <w:noWrap w:val="0"/>
            <w:vAlign w:val="top"/>
          </w:tcPr>
          <w:p w14:paraId="0FD6A278">
            <w:pPr>
              <w:pStyle w:val="9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制和资金分配等）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 w14:paraId="58AEF56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 w14:paraId="7C00E27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65" w:type="dxa"/>
            <w:vMerge w:val="continue"/>
            <w:tcBorders>
              <w:top w:val="nil"/>
            </w:tcBorders>
            <w:noWrap w:val="0"/>
            <w:vAlign w:val="top"/>
          </w:tcPr>
          <w:p w14:paraId="05951D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0" w:type="dxa"/>
            <w:vMerge w:val="continue"/>
            <w:tcBorders>
              <w:top w:val="nil"/>
            </w:tcBorders>
            <w:noWrap w:val="0"/>
            <w:vAlign w:val="top"/>
          </w:tcPr>
          <w:p w14:paraId="652B7C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noWrap w:val="0"/>
            <w:vAlign w:val="top"/>
          </w:tcPr>
          <w:p w14:paraId="6A8851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6BBD9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002" w:type="dxa"/>
            <w:tcBorders>
              <w:bottom w:val="nil"/>
            </w:tcBorders>
            <w:noWrap w:val="0"/>
            <w:vAlign w:val="top"/>
          </w:tcPr>
          <w:p w14:paraId="18148D0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资金管理存在的问题</w:t>
            </w:r>
          </w:p>
        </w:tc>
        <w:tc>
          <w:tcPr>
            <w:tcW w:w="1560" w:type="dxa"/>
            <w:noWrap w:val="0"/>
            <w:vAlign w:val="top"/>
          </w:tcPr>
          <w:p w14:paraId="3C9A3119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 w14:paraId="5F5858A1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noWrap w:val="0"/>
            <w:vAlign w:val="top"/>
          </w:tcPr>
          <w:p w14:paraId="4FA75D15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noWrap w:val="0"/>
            <w:vAlign w:val="top"/>
          </w:tcPr>
          <w:p w14:paraId="5CD9B6C7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noWrap w:val="0"/>
            <w:vAlign w:val="top"/>
          </w:tcPr>
          <w:p w14:paraId="5DDDAEAC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37A4A1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002" w:type="dxa"/>
            <w:tcBorders>
              <w:top w:val="nil"/>
              <w:bottom w:val="nil"/>
            </w:tcBorders>
            <w:noWrap w:val="0"/>
            <w:vAlign w:val="top"/>
          </w:tcPr>
          <w:p w14:paraId="739484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（包括资金到位情况</w:t>
            </w:r>
          </w:p>
        </w:tc>
        <w:tc>
          <w:tcPr>
            <w:tcW w:w="1560" w:type="dxa"/>
            <w:vMerge w:val="restart"/>
            <w:noWrap w:val="0"/>
            <w:vAlign w:val="top"/>
          </w:tcPr>
          <w:p w14:paraId="02C44315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2</w:t>
            </w:r>
          </w:p>
        </w:tc>
        <w:tc>
          <w:tcPr>
            <w:tcW w:w="1965" w:type="dxa"/>
            <w:vMerge w:val="restart"/>
            <w:noWrap w:val="0"/>
            <w:vAlign w:val="top"/>
          </w:tcPr>
          <w:p w14:paraId="7225E4D3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vMerge w:val="restart"/>
            <w:noWrap w:val="0"/>
            <w:vAlign w:val="top"/>
          </w:tcPr>
          <w:p w14:paraId="34B9937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vMerge w:val="restart"/>
            <w:noWrap w:val="0"/>
            <w:vAlign w:val="top"/>
          </w:tcPr>
          <w:p w14:paraId="0B96F273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vMerge w:val="restart"/>
            <w:noWrap w:val="0"/>
            <w:vAlign w:val="top"/>
          </w:tcPr>
          <w:p w14:paraId="6F34DB59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23DF74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2002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 w14:paraId="7D881B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、预算执行情况和资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 w14:paraId="71575E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 w14:paraId="06CBB2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65" w:type="dxa"/>
            <w:vMerge w:val="continue"/>
            <w:tcBorders>
              <w:top w:val="nil"/>
            </w:tcBorders>
            <w:noWrap w:val="0"/>
            <w:vAlign w:val="top"/>
          </w:tcPr>
          <w:p w14:paraId="3D1F9C9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0" w:type="dxa"/>
            <w:vMerge w:val="continue"/>
            <w:tcBorders>
              <w:top w:val="nil"/>
            </w:tcBorders>
            <w:noWrap w:val="0"/>
            <w:vAlign w:val="top"/>
          </w:tcPr>
          <w:p w14:paraId="42AB28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noWrap w:val="0"/>
            <w:vAlign w:val="top"/>
          </w:tcPr>
          <w:p w14:paraId="64E69F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35A067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20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F786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 w:val="0"/>
            <w:vAlign w:val="top"/>
          </w:tcPr>
          <w:p w14:paraId="37367934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2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18"/>
              </w:rPr>
              <w:t>…</w:t>
            </w:r>
          </w:p>
        </w:tc>
        <w:tc>
          <w:tcPr>
            <w:tcW w:w="1965" w:type="dxa"/>
            <w:vMerge w:val="restart"/>
            <w:noWrap w:val="0"/>
            <w:vAlign w:val="top"/>
          </w:tcPr>
          <w:p w14:paraId="425A9EE2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vMerge w:val="restart"/>
            <w:noWrap w:val="0"/>
            <w:vAlign w:val="top"/>
          </w:tcPr>
          <w:p w14:paraId="717E86FC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vMerge w:val="restart"/>
            <w:noWrap w:val="0"/>
            <w:vAlign w:val="top"/>
          </w:tcPr>
          <w:p w14:paraId="324FBCA1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vMerge w:val="restart"/>
            <w:noWrap w:val="0"/>
            <w:vAlign w:val="top"/>
          </w:tcPr>
          <w:p w14:paraId="2DF11205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36A68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2002" w:type="dxa"/>
            <w:tcBorders>
              <w:top w:val="nil"/>
            </w:tcBorders>
            <w:noWrap w:val="0"/>
            <w:vAlign w:val="top"/>
          </w:tcPr>
          <w:p w14:paraId="0EC39F9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金使用合规性等）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 w14:paraId="542488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 w14:paraId="5784E6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65" w:type="dxa"/>
            <w:vMerge w:val="continue"/>
            <w:tcBorders>
              <w:top w:val="nil"/>
            </w:tcBorders>
            <w:noWrap w:val="0"/>
            <w:vAlign w:val="top"/>
          </w:tcPr>
          <w:p w14:paraId="796676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0" w:type="dxa"/>
            <w:vMerge w:val="continue"/>
            <w:tcBorders>
              <w:top w:val="nil"/>
            </w:tcBorders>
            <w:noWrap w:val="0"/>
            <w:vAlign w:val="top"/>
          </w:tcPr>
          <w:p w14:paraId="59E8A6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noWrap w:val="0"/>
            <w:vAlign w:val="top"/>
          </w:tcPr>
          <w:p w14:paraId="30A2E3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27AAB6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002" w:type="dxa"/>
            <w:tcBorders>
              <w:bottom w:val="nil"/>
            </w:tcBorders>
            <w:noWrap w:val="0"/>
            <w:vAlign w:val="top"/>
          </w:tcPr>
          <w:p w14:paraId="326351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项目管理存在的问题</w:t>
            </w:r>
          </w:p>
        </w:tc>
        <w:tc>
          <w:tcPr>
            <w:tcW w:w="1560" w:type="dxa"/>
            <w:noWrap w:val="0"/>
            <w:vAlign w:val="top"/>
          </w:tcPr>
          <w:p w14:paraId="280333FD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 w14:paraId="4D63E07D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noWrap w:val="0"/>
            <w:vAlign w:val="top"/>
          </w:tcPr>
          <w:p w14:paraId="2173CB52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noWrap w:val="0"/>
            <w:vAlign w:val="top"/>
          </w:tcPr>
          <w:p w14:paraId="52D27AE1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noWrap w:val="0"/>
            <w:vAlign w:val="top"/>
          </w:tcPr>
          <w:p w14:paraId="5C510774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50C15A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002" w:type="dxa"/>
            <w:tcBorders>
              <w:top w:val="nil"/>
              <w:bottom w:val="nil"/>
            </w:tcBorders>
            <w:noWrap w:val="0"/>
            <w:vAlign w:val="top"/>
          </w:tcPr>
          <w:p w14:paraId="5FE4C4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（包括项目过程管控</w:t>
            </w:r>
          </w:p>
        </w:tc>
        <w:tc>
          <w:tcPr>
            <w:tcW w:w="1560" w:type="dxa"/>
            <w:vMerge w:val="restart"/>
            <w:noWrap w:val="0"/>
            <w:vAlign w:val="top"/>
          </w:tcPr>
          <w:p w14:paraId="018F813E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2</w:t>
            </w:r>
          </w:p>
        </w:tc>
        <w:tc>
          <w:tcPr>
            <w:tcW w:w="1965" w:type="dxa"/>
            <w:vMerge w:val="restart"/>
            <w:noWrap w:val="0"/>
            <w:vAlign w:val="top"/>
          </w:tcPr>
          <w:p w14:paraId="4B1C68B1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vMerge w:val="restart"/>
            <w:noWrap w:val="0"/>
            <w:vAlign w:val="top"/>
          </w:tcPr>
          <w:p w14:paraId="4EA5CCF6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vMerge w:val="restart"/>
            <w:noWrap w:val="0"/>
            <w:vAlign w:val="top"/>
          </w:tcPr>
          <w:p w14:paraId="5570CEF5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vMerge w:val="restart"/>
            <w:noWrap w:val="0"/>
            <w:vAlign w:val="top"/>
          </w:tcPr>
          <w:p w14:paraId="2B0C180D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312B7C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2002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 w14:paraId="253AC6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、监督问效、制度建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 w14:paraId="46DF45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 w14:paraId="6F5EC0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65" w:type="dxa"/>
            <w:vMerge w:val="continue"/>
            <w:tcBorders>
              <w:top w:val="nil"/>
            </w:tcBorders>
            <w:noWrap w:val="0"/>
            <w:vAlign w:val="top"/>
          </w:tcPr>
          <w:p w14:paraId="431B3AD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0" w:type="dxa"/>
            <w:vMerge w:val="continue"/>
            <w:tcBorders>
              <w:top w:val="nil"/>
            </w:tcBorders>
            <w:noWrap w:val="0"/>
            <w:vAlign w:val="top"/>
          </w:tcPr>
          <w:p w14:paraId="33A956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noWrap w:val="0"/>
            <w:vAlign w:val="top"/>
          </w:tcPr>
          <w:p w14:paraId="1C2FD3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0EC608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20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6E8AF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 w:val="0"/>
            <w:vAlign w:val="top"/>
          </w:tcPr>
          <w:p w14:paraId="75D4D71A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2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18"/>
              </w:rPr>
              <w:t>…</w:t>
            </w:r>
          </w:p>
        </w:tc>
        <w:tc>
          <w:tcPr>
            <w:tcW w:w="1965" w:type="dxa"/>
            <w:vMerge w:val="restart"/>
            <w:noWrap w:val="0"/>
            <w:vAlign w:val="top"/>
          </w:tcPr>
          <w:p w14:paraId="085B2728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vMerge w:val="restart"/>
            <w:noWrap w:val="0"/>
            <w:vAlign w:val="top"/>
          </w:tcPr>
          <w:p w14:paraId="470D78FA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vMerge w:val="restart"/>
            <w:noWrap w:val="0"/>
            <w:vAlign w:val="top"/>
          </w:tcPr>
          <w:p w14:paraId="4570BDD7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vMerge w:val="restart"/>
            <w:noWrap w:val="0"/>
            <w:vAlign w:val="top"/>
          </w:tcPr>
          <w:p w14:paraId="62C39BD2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33F616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2002" w:type="dxa"/>
            <w:tcBorders>
              <w:top w:val="nil"/>
            </w:tcBorders>
            <w:noWrap w:val="0"/>
            <w:vAlign w:val="top"/>
          </w:tcPr>
          <w:p w14:paraId="29719A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设及执行情况等）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 w14:paraId="6D6699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 w14:paraId="4FCDB0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65" w:type="dxa"/>
            <w:vMerge w:val="continue"/>
            <w:tcBorders>
              <w:top w:val="nil"/>
            </w:tcBorders>
            <w:noWrap w:val="0"/>
            <w:vAlign w:val="top"/>
          </w:tcPr>
          <w:p w14:paraId="20C4CA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0" w:type="dxa"/>
            <w:vMerge w:val="continue"/>
            <w:tcBorders>
              <w:top w:val="nil"/>
            </w:tcBorders>
            <w:noWrap w:val="0"/>
            <w:vAlign w:val="top"/>
          </w:tcPr>
          <w:p w14:paraId="6B134B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noWrap w:val="0"/>
            <w:vAlign w:val="top"/>
          </w:tcPr>
          <w:p w14:paraId="66886F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8430D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002" w:type="dxa"/>
            <w:tcBorders>
              <w:bottom w:val="nil"/>
            </w:tcBorders>
            <w:noWrap w:val="0"/>
            <w:vAlign w:val="top"/>
          </w:tcPr>
          <w:p w14:paraId="44EBB1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项目产出存在的问题</w:t>
            </w:r>
          </w:p>
        </w:tc>
        <w:tc>
          <w:tcPr>
            <w:tcW w:w="1560" w:type="dxa"/>
            <w:noWrap w:val="0"/>
            <w:vAlign w:val="top"/>
          </w:tcPr>
          <w:p w14:paraId="742707E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 w14:paraId="61D4111D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noWrap w:val="0"/>
            <w:vAlign w:val="top"/>
          </w:tcPr>
          <w:p w14:paraId="598B7B79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noWrap w:val="0"/>
            <w:vAlign w:val="top"/>
          </w:tcPr>
          <w:p w14:paraId="0F99A82A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noWrap w:val="0"/>
            <w:vAlign w:val="top"/>
          </w:tcPr>
          <w:p w14:paraId="1144DF23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04181A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002" w:type="dxa"/>
            <w:tcBorders>
              <w:top w:val="nil"/>
              <w:bottom w:val="nil"/>
            </w:tcBorders>
            <w:noWrap w:val="0"/>
            <w:vAlign w:val="top"/>
          </w:tcPr>
          <w:p w14:paraId="72F9D57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（包括产出数量、产</w:t>
            </w:r>
          </w:p>
        </w:tc>
        <w:tc>
          <w:tcPr>
            <w:tcW w:w="1560" w:type="dxa"/>
            <w:vMerge w:val="restart"/>
            <w:noWrap w:val="0"/>
            <w:vAlign w:val="top"/>
          </w:tcPr>
          <w:p w14:paraId="384BB7DE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2</w:t>
            </w:r>
          </w:p>
        </w:tc>
        <w:tc>
          <w:tcPr>
            <w:tcW w:w="1965" w:type="dxa"/>
            <w:vMerge w:val="restart"/>
            <w:noWrap w:val="0"/>
            <w:vAlign w:val="top"/>
          </w:tcPr>
          <w:p w14:paraId="379516B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vMerge w:val="restart"/>
            <w:noWrap w:val="0"/>
            <w:vAlign w:val="top"/>
          </w:tcPr>
          <w:p w14:paraId="703CF659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vMerge w:val="restart"/>
            <w:noWrap w:val="0"/>
            <w:vAlign w:val="top"/>
          </w:tcPr>
          <w:p w14:paraId="4E2EA0A3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vMerge w:val="restart"/>
            <w:noWrap w:val="0"/>
            <w:vAlign w:val="top"/>
          </w:tcPr>
          <w:p w14:paraId="560C6AD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59B13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002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 w14:paraId="0569B1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出质量、产出时效、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 w14:paraId="7CB7C7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 w14:paraId="685F81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65" w:type="dxa"/>
            <w:vMerge w:val="continue"/>
            <w:tcBorders>
              <w:top w:val="nil"/>
            </w:tcBorders>
            <w:noWrap w:val="0"/>
            <w:vAlign w:val="top"/>
          </w:tcPr>
          <w:p w14:paraId="7B4CA9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0" w:type="dxa"/>
            <w:vMerge w:val="continue"/>
            <w:tcBorders>
              <w:top w:val="nil"/>
            </w:tcBorders>
            <w:noWrap w:val="0"/>
            <w:vAlign w:val="top"/>
          </w:tcPr>
          <w:p w14:paraId="48B05B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noWrap w:val="0"/>
            <w:vAlign w:val="top"/>
          </w:tcPr>
          <w:p w14:paraId="2E42A0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6B583E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20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24A69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 w:val="0"/>
            <w:vAlign w:val="top"/>
          </w:tcPr>
          <w:p w14:paraId="291DD0DF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2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18"/>
              </w:rPr>
              <w:t>…</w:t>
            </w:r>
          </w:p>
        </w:tc>
        <w:tc>
          <w:tcPr>
            <w:tcW w:w="1965" w:type="dxa"/>
            <w:vMerge w:val="restart"/>
            <w:noWrap w:val="0"/>
            <w:vAlign w:val="top"/>
          </w:tcPr>
          <w:p w14:paraId="51697F27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vMerge w:val="restart"/>
            <w:noWrap w:val="0"/>
            <w:vAlign w:val="top"/>
          </w:tcPr>
          <w:p w14:paraId="107657CD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vMerge w:val="restart"/>
            <w:noWrap w:val="0"/>
            <w:vAlign w:val="top"/>
          </w:tcPr>
          <w:p w14:paraId="4851BA7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vMerge w:val="restart"/>
            <w:noWrap w:val="0"/>
            <w:vAlign w:val="top"/>
          </w:tcPr>
          <w:p w14:paraId="5FCA7EFD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0BA3D1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002" w:type="dxa"/>
            <w:tcBorders>
              <w:top w:val="nil"/>
            </w:tcBorders>
            <w:noWrap w:val="0"/>
            <w:vAlign w:val="top"/>
          </w:tcPr>
          <w:p w14:paraId="3B24814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产出成本等）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 w14:paraId="295D33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 w14:paraId="79E5D4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65" w:type="dxa"/>
            <w:vMerge w:val="continue"/>
            <w:tcBorders>
              <w:top w:val="nil"/>
            </w:tcBorders>
            <w:noWrap w:val="0"/>
            <w:vAlign w:val="top"/>
          </w:tcPr>
          <w:p w14:paraId="4FEEAD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0" w:type="dxa"/>
            <w:vMerge w:val="continue"/>
            <w:tcBorders>
              <w:top w:val="nil"/>
            </w:tcBorders>
            <w:noWrap w:val="0"/>
            <w:vAlign w:val="top"/>
          </w:tcPr>
          <w:p w14:paraId="494FAE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noWrap w:val="0"/>
            <w:vAlign w:val="top"/>
          </w:tcPr>
          <w:p w14:paraId="46B361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750505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002" w:type="dxa"/>
            <w:tcBorders>
              <w:bottom w:val="nil"/>
            </w:tcBorders>
            <w:noWrap w:val="0"/>
            <w:vAlign w:val="top"/>
          </w:tcPr>
          <w:p w14:paraId="7B7590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项目效益存在的问题</w:t>
            </w:r>
          </w:p>
        </w:tc>
        <w:tc>
          <w:tcPr>
            <w:tcW w:w="1560" w:type="dxa"/>
            <w:noWrap w:val="0"/>
            <w:vAlign w:val="top"/>
          </w:tcPr>
          <w:p w14:paraId="6464799E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 w14:paraId="1D664F16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noWrap w:val="0"/>
            <w:vAlign w:val="top"/>
          </w:tcPr>
          <w:p w14:paraId="6B4A0FF3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noWrap w:val="0"/>
            <w:vAlign w:val="top"/>
          </w:tcPr>
          <w:p w14:paraId="2C2B0038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noWrap w:val="0"/>
            <w:vAlign w:val="top"/>
          </w:tcPr>
          <w:p w14:paraId="5D55EA47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1EBD27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2002" w:type="dxa"/>
            <w:tcBorders>
              <w:top w:val="nil"/>
              <w:bottom w:val="nil"/>
            </w:tcBorders>
            <w:noWrap w:val="0"/>
            <w:vAlign w:val="top"/>
          </w:tcPr>
          <w:p w14:paraId="2D773D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（包括经济效益、社</w:t>
            </w:r>
          </w:p>
        </w:tc>
        <w:tc>
          <w:tcPr>
            <w:tcW w:w="1560" w:type="dxa"/>
            <w:vMerge w:val="restart"/>
            <w:noWrap w:val="0"/>
            <w:vAlign w:val="top"/>
          </w:tcPr>
          <w:p w14:paraId="2B145E59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2</w:t>
            </w:r>
          </w:p>
        </w:tc>
        <w:tc>
          <w:tcPr>
            <w:tcW w:w="1965" w:type="dxa"/>
            <w:vMerge w:val="restart"/>
            <w:noWrap w:val="0"/>
            <w:vAlign w:val="top"/>
          </w:tcPr>
          <w:p w14:paraId="0E553F01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vMerge w:val="restart"/>
            <w:noWrap w:val="0"/>
            <w:vAlign w:val="top"/>
          </w:tcPr>
          <w:p w14:paraId="799E61D3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vMerge w:val="restart"/>
            <w:noWrap w:val="0"/>
            <w:vAlign w:val="top"/>
          </w:tcPr>
          <w:p w14:paraId="105BFD6E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vMerge w:val="restart"/>
            <w:noWrap w:val="0"/>
            <w:vAlign w:val="top"/>
          </w:tcPr>
          <w:p w14:paraId="2571F588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5FE054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2002" w:type="dxa"/>
            <w:vMerge w:val="restart"/>
            <w:tcBorders>
              <w:top w:val="nil"/>
              <w:bottom w:val="nil"/>
            </w:tcBorders>
            <w:noWrap w:val="0"/>
            <w:vAlign w:val="top"/>
          </w:tcPr>
          <w:p w14:paraId="299F82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会效益、可持续影响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 w14:paraId="44D1C9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 w14:paraId="10A14C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65" w:type="dxa"/>
            <w:vMerge w:val="continue"/>
            <w:tcBorders>
              <w:top w:val="nil"/>
            </w:tcBorders>
            <w:noWrap w:val="0"/>
            <w:vAlign w:val="top"/>
          </w:tcPr>
          <w:p w14:paraId="500394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0" w:type="dxa"/>
            <w:vMerge w:val="continue"/>
            <w:tcBorders>
              <w:top w:val="nil"/>
            </w:tcBorders>
            <w:noWrap w:val="0"/>
            <w:vAlign w:val="top"/>
          </w:tcPr>
          <w:p w14:paraId="69CE40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noWrap w:val="0"/>
            <w:vAlign w:val="top"/>
          </w:tcPr>
          <w:p w14:paraId="07F471F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8D5B6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200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00BB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noWrap w:val="0"/>
            <w:vAlign w:val="top"/>
          </w:tcPr>
          <w:p w14:paraId="7B6B016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2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18"/>
              </w:rPr>
              <w:t>…</w:t>
            </w:r>
          </w:p>
        </w:tc>
        <w:tc>
          <w:tcPr>
            <w:tcW w:w="1965" w:type="dxa"/>
            <w:vMerge w:val="restart"/>
            <w:noWrap w:val="0"/>
            <w:vAlign w:val="top"/>
          </w:tcPr>
          <w:p w14:paraId="0A49C1DD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vMerge w:val="restart"/>
            <w:noWrap w:val="0"/>
            <w:vAlign w:val="top"/>
          </w:tcPr>
          <w:p w14:paraId="3FA1E9DC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vMerge w:val="restart"/>
            <w:noWrap w:val="0"/>
            <w:vAlign w:val="top"/>
          </w:tcPr>
          <w:p w14:paraId="240051CD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vMerge w:val="restart"/>
            <w:noWrap w:val="0"/>
            <w:vAlign w:val="top"/>
          </w:tcPr>
          <w:p w14:paraId="04750264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71D93F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002" w:type="dxa"/>
            <w:tcBorders>
              <w:top w:val="nil"/>
            </w:tcBorders>
            <w:noWrap w:val="0"/>
            <w:vAlign w:val="top"/>
          </w:tcPr>
          <w:p w14:paraId="264AED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和满意度等）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noWrap w:val="0"/>
            <w:vAlign w:val="top"/>
          </w:tcPr>
          <w:p w14:paraId="6E1D57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65" w:type="dxa"/>
            <w:vMerge w:val="continue"/>
            <w:tcBorders>
              <w:top w:val="nil"/>
            </w:tcBorders>
            <w:noWrap w:val="0"/>
            <w:vAlign w:val="top"/>
          </w:tcPr>
          <w:p w14:paraId="20BDDA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65" w:type="dxa"/>
            <w:vMerge w:val="continue"/>
            <w:tcBorders>
              <w:top w:val="nil"/>
            </w:tcBorders>
            <w:noWrap w:val="0"/>
            <w:vAlign w:val="top"/>
          </w:tcPr>
          <w:p w14:paraId="777EDD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10" w:type="dxa"/>
            <w:vMerge w:val="continue"/>
            <w:tcBorders>
              <w:top w:val="nil"/>
            </w:tcBorders>
            <w:noWrap w:val="0"/>
            <w:vAlign w:val="top"/>
          </w:tcPr>
          <w:p w14:paraId="08D5ED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noWrap w:val="0"/>
            <w:vAlign w:val="top"/>
          </w:tcPr>
          <w:p w14:paraId="61AB52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</w:tr>
      <w:tr w14:paraId="470629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2002" w:type="dxa"/>
            <w:vMerge w:val="restart"/>
            <w:noWrap w:val="0"/>
            <w:vAlign w:val="top"/>
          </w:tcPr>
          <w:p w14:paraId="45BE73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</w:p>
          <w:p w14:paraId="55FB75C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</w:p>
          <w:p w14:paraId="2DF605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7"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其他问题</w:t>
            </w:r>
          </w:p>
        </w:tc>
        <w:tc>
          <w:tcPr>
            <w:tcW w:w="1560" w:type="dxa"/>
            <w:noWrap w:val="0"/>
            <w:vAlign w:val="top"/>
          </w:tcPr>
          <w:p w14:paraId="3158FECA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1</w:t>
            </w:r>
          </w:p>
        </w:tc>
        <w:tc>
          <w:tcPr>
            <w:tcW w:w="1965" w:type="dxa"/>
            <w:noWrap w:val="0"/>
            <w:vAlign w:val="top"/>
          </w:tcPr>
          <w:p w14:paraId="4E5511D4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noWrap w:val="0"/>
            <w:vAlign w:val="top"/>
          </w:tcPr>
          <w:p w14:paraId="3D1D6D32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noWrap w:val="0"/>
            <w:vAlign w:val="top"/>
          </w:tcPr>
          <w:p w14:paraId="347B0715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noWrap w:val="0"/>
            <w:vAlign w:val="top"/>
          </w:tcPr>
          <w:p w14:paraId="1C8351AC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045D36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2002" w:type="dxa"/>
            <w:vMerge w:val="continue"/>
            <w:tcBorders>
              <w:top w:val="nil"/>
            </w:tcBorders>
            <w:noWrap w:val="0"/>
            <w:vAlign w:val="top"/>
          </w:tcPr>
          <w:p w14:paraId="057887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noWrap w:val="0"/>
            <w:vAlign w:val="top"/>
          </w:tcPr>
          <w:p w14:paraId="5D316739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4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22"/>
              </w:rPr>
              <w:t>2</w:t>
            </w:r>
          </w:p>
        </w:tc>
        <w:tc>
          <w:tcPr>
            <w:tcW w:w="1965" w:type="dxa"/>
            <w:noWrap w:val="0"/>
            <w:vAlign w:val="top"/>
          </w:tcPr>
          <w:p w14:paraId="03C3B243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noWrap w:val="0"/>
            <w:vAlign w:val="top"/>
          </w:tcPr>
          <w:p w14:paraId="6723A7C1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noWrap w:val="0"/>
            <w:vAlign w:val="top"/>
          </w:tcPr>
          <w:p w14:paraId="76EF2A41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noWrap w:val="0"/>
            <w:vAlign w:val="top"/>
          </w:tcPr>
          <w:p w14:paraId="53B8AA39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  <w:tr w14:paraId="277F95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2002" w:type="dxa"/>
            <w:vMerge w:val="continue"/>
            <w:tcBorders>
              <w:top w:val="nil"/>
            </w:tcBorders>
            <w:noWrap w:val="0"/>
            <w:vAlign w:val="top"/>
          </w:tcPr>
          <w:p w14:paraId="0E27CA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noWrap w:val="0"/>
            <w:vAlign w:val="top"/>
          </w:tcPr>
          <w:p w14:paraId="54F07C72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32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w w:val="99"/>
                <w:sz w:val="18"/>
              </w:rPr>
              <w:t>…</w:t>
            </w:r>
          </w:p>
        </w:tc>
        <w:tc>
          <w:tcPr>
            <w:tcW w:w="1965" w:type="dxa"/>
            <w:noWrap w:val="0"/>
            <w:vAlign w:val="top"/>
          </w:tcPr>
          <w:p w14:paraId="6FEDA85A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465" w:type="dxa"/>
            <w:noWrap w:val="0"/>
            <w:vAlign w:val="top"/>
          </w:tcPr>
          <w:p w14:paraId="338E9154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510" w:type="dxa"/>
            <w:noWrap w:val="0"/>
            <w:vAlign w:val="top"/>
          </w:tcPr>
          <w:p w14:paraId="67DA1378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1455" w:type="dxa"/>
            <w:noWrap w:val="0"/>
            <w:vAlign w:val="top"/>
          </w:tcPr>
          <w:p w14:paraId="20E5C7C1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sz w:val="22"/>
              </w:rPr>
            </w:pPr>
          </w:p>
        </w:tc>
      </w:tr>
    </w:tbl>
    <w:p w14:paraId="0DDF9F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  <w:sectPr>
          <w:footerReference r:id="rId4" w:type="default"/>
          <w:pgSz w:w="16838" w:h="11911" w:orient="landscape"/>
          <w:pgMar w:top="1480" w:right="1582" w:bottom="1417" w:left="1582" w:header="0" w:footer="1383" w:gutter="0"/>
          <w:pgNumType w:fmt="numberInDash"/>
          <w:cols w:space="720" w:num="1"/>
          <w:rtlGutter w:val="0"/>
          <w:docGrid w:linePitch="315" w:charSpace="0"/>
        </w:sectPr>
      </w:pPr>
    </w:p>
    <w:p w14:paraId="0738F6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54" w:right="0" w:firstLine="0"/>
        <w:jc w:val="left"/>
        <w:textAlignment w:val="auto"/>
        <w:rPr>
          <w:rFonts w:hint="default" w:ascii="Times New Roman" w:hAnsi="Times New Roman" w:cs="Times New Roman"/>
          <w:sz w:val="31"/>
        </w:rPr>
      </w:pPr>
      <w:r>
        <w:rPr>
          <w:rFonts w:hint="default" w:ascii="Times New Roman" w:hAnsi="Times New Roman" w:eastAsia="黑体" w:cs="Times New Roman"/>
          <w:sz w:val="28"/>
        </w:rPr>
        <w:t>附表3</w:t>
      </w:r>
    </w:p>
    <w:p w14:paraId="58B51BB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13" w:lineRule="auto"/>
        <w:ind w:left="0"/>
        <w:jc w:val="center"/>
        <w:textAlignment w:val="auto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w w:val="95"/>
          <w:lang w:val="en-US" w:eastAsia="zh-CN"/>
        </w:rPr>
        <w:t>信用体系建设系统运行维护费</w:t>
      </w:r>
      <w:r>
        <w:rPr>
          <w:rFonts w:hint="default" w:ascii="Times New Roman" w:hAnsi="Times New Roman" w:eastAsia="黑体" w:cs="Times New Roman"/>
        </w:rPr>
        <w:t>项目</w:t>
      </w:r>
      <w:r>
        <w:rPr>
          <w:rFonts w:hint="default" w:ascii="Times New Roman" w:hAnsi="Times New Roman" w:cs="Times New Roman"/>
        </w:rPr>
        <w:t>绩效评价评分情况表</w:t>
      </w:r>
    </w:p>
    <w:tbl>
      <w:tblPr>
        <w:tblStyle w:val="6"/>
        <w:tblW w:w="13972" w:type="dxa"/>
        <w:tblInd w:w="4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173"/>
        <w:gridCol w:w="1199"/>
        <w:gridCol w:w="1132"/>
        <w:gridCol w:w="1199"/>
        <w:gridCol w:w="6498"/>
        <w:gridCol w:w="992"/>
        <w:gridCol w:w="992"/>
      </w:tblGrid>
      <w:tr w14:paraId="228DE3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  <w:noWrap w:val="0"/>
            <w:vAlign w:val="center"/>
          </w:tcPr>
          <w:p w14:paraId="0D1CB47C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6"/>
              </w:rPr>
            </w:pPr>
          </w:p>
          <w:p w14:paraId="5E22FE48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79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序号</w:t>
            </w:r>
          </w:p>
        </w:tc>
        <w:tc>
          <w:tcPr>
            <w:tcW w:w="1173" w:type="dxa"/>
            <w:noWrap w:val="0"/>
            <w:vAlign w:val="center"/>
          </w:tcPr>
          <w:p w14:paraId="7C0E59D3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auto"/>
              <w:ind w:left="371" w:right="336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一级指标</w:t>
            </w:r>
          </w:p>
        </w:tc>
        <w:tc>
          <w:tcPr>
            <w:tcW w:w="1199" w:type="dxa"/>
            <w:noWrap w:val="0"/>
            <w:vAlign w:val="center"/>
          </w:tcPr>
          <w:p w14:paraId="204ABDF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auto"/>
              <w:ind w:left="386" w:right="347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二级指标</w:t>
            </w:r>
          </w:p>
        </w:tc>
        <w:tc>
          <w:tcPr>
            <w:tcW w:w="1132" w:type="dxa"/>
            <w:noWrap w:val="0"/>
            <w:vAlign w:val="center"/>
          </w:tcPr>
          <w:p w14:paraId="47D743FF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auto"/>
              <w:ind w:left="351" w:right="315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三级指标</w:t>
            </w:r>
          </w:p>
        </w:tc>
        <w:tc>
          <w:tcPr>
            <w:tcW w:w="1199" w:type="dxa"/>
            <w:noWrap w:val="0"/>
            <w:vAlign w:val="center"/>
          </w:tcPr>
          <w:p w14:paraId="4AB8C0D7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6"/>
              </w:rPr>
            </w:pPr>
          </w:p>
          <w:p w14:paraId="419CB55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65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标准分值</w:t>
            </w:r>
          </w:p>
        </w:tc>
        <w:tc>
          <w:tcPr>
            <w:tcW w:w="6498" w:type="dxa"/>
            <w:noWrap w:val="0"/>
            <w:vAlign w:val="center"/>
          </w:tcPr>
          <w:p w14:paraId="60FB1CD8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6"/>
              </w:rPr>
            </w:pPr>
          </w:p>
          <w:p w14:paraId="68D5101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796" w:right="2758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评分情况</w:t>
            </w:r>
          </w:p>
        </w:tc>
        <w:tc>
          <w:tcPr>
            <w:tcW w:w="992" w:type="dxa"/>
            <w:noWrap w:val="0"/>
            <w:vAlign w:val="center"/>
          </w:tcPr>
          <w:p w14:paraId="4CBCC829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6"/>
              </w:rPr>
            </w:pPr>
          </w:p>
          <w:p w14:paraId="56325847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7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得分</w:t>
            </w:r>
          </w:p>
        </w:tc>
        <w:tc>
          <w:tcPr>
            <w:tcW w:w="992" w:type="dxa"/>
            <w:noWrap w:val="0"/>
            <w:vAlign w:val="center"/>
          </w:tcPr>
          <w:p w14:paraId="78FDEF49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6"/>
              </w:rPr>
            </w:pPr>
          </w:p>
          <w:p w14:paraId="6BC84116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9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扣分</w:t>
            </w:r>
          </w:p>
        </w:tc>
      </w:tr>
      <w:tr w14:paraId="09DC07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vMerge w:val="restart"/>
            <w:noWrap w:val="0"/>
            <w:vAlign w:val="center"/>
          </w:tcPr>
          <w:p w14:paraId="35E56536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1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 w14:paraId="6679DC51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99" w:type="dxa"/>
            <w:noWrap w:val="0"/>
            <w:vAlign w:val="center"/>
          </w:tcPr>
          <w:p w14:paraId="3D7C004B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132" w:type="dxa"/>
            <w:noWrap w:val="0"/>
            <w:vAlign w:val="center"/>
          </w:tcPr>
          <w:p w14:paraId="79BF93BF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完善系统平台</w:t>
            </w:r>
          </w:p>
        </w:tc>
        <w:tc>
          <w:tcPr>
            <w:tcW w:w="1199" w:type="dxa"/>
            <w:noWrap w:val="0"/>
            <w:vAlign w:val="center"/>
          </w:tcPr>
          <w:p w14:paraId="2049B4C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20</w:t>
            </w:r>
          </w:p>
        </w:tc>
        <w:tc>
          <w:tcPr>
            <w:tcW w:w="6498" w:type="dxa"/>
            <w:noWrap w:val="0"/>
            <w:vAlign w:val="center"/>
          </w:tcPr>
          <w:p w14:paraId="0ADB99F7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7977486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20</w:t>
            </w:r>
          </w:p>
        </w:tc>
        <w:tc>
          <w:tcPr>
            <w:tcW w:w="992" w:type="dxa"/>
            <w:noWrap w:val="0"/>
            <w:vAlign w:val="center"/>
          </w:tcPr>
          <w:p w14:paraId="33187E8F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 w14:paraId="393AB8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87" w:type="dxa"/>
            <w:vMerge w:val="continue"/>
            <w:noWrap w:val="0"/>
            <w:vAlign w:val="center"/>
          </w:tcPr>
          <w:p w14:paraId="4EBA17AC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 w14:paraId="42C90E66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06BEDF33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132" w:type="dxa"/>
            <w:noWrap w:val="0"/>
            <w:vAlign w:val="center"/>
          </w:tcPr>
          <w:p w14:paraId="4D18189E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完成国家信用示范市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考核复评任务</w:t>
            </w:r>
          </w:p>
        </w:tc>
        <w:tc>
          <w:tcPr>
            <w:tcW w:w="1199" w:type="dxa"/>
            <w:noWrap w:val="0"/>
            <w:vAlign w:val="center"/>
          </w:tcPr>
          <w:p w14:paraId="4DDA75F1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20</w:t>
            </w:r>
          </w:p>
        </w:tc>
        <w:tc>
          <w:tcPr>
            <w:tcW w:w="6498" w:type="dxa"/>
            <w:noWrap w:val="0"/>
            <w:vAlign w:val="center"/>
          </w:tcPr>
          <w:p w14:paraId="05E850FF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CFE2302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20</w:t>
            </w:r>
          </w:p>
        </w:tc>
        <w:tc>
          <w:tcPr>
            <w:tcW w:w="992" w:type="dxa"/>
            <w:noWrap w:val="0"/>
            <w:vAlign w:val="center"/>
          </w:tcPr>
          <w:p w14:paraId="78EC007E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 w14:paraId="2153FF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  <w:vMerge w:val="restart"/>
            <w:noWrap w:val="0"/>
            <w:vAlign w:val="center"/>
          </w:tcPr>
          <w:p w14:paraId="667C9A37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2</w:t>
            </w:r>
          </w:p>
        </w:tc>
        <w:tc>
          <w:tcPr>
            <w:tcW w:w="1173" w:type="dxa"/>
            <w:vMerge w:val="restart"/>
            <w:noWrap w:val="0"/>
            <w:vAlign w:val="center"/>
          </w:tcPr>
          <w:p w14:paraId="2CB3135E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99" w:type="dxa"/>
            <w:noWrap w:val="0"/>
            <w:vAlign w:val="center"/>
          </w:tcPr>
          <w:p w14:paraId="27C19AB3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经济效益</w:t>
            </w:r>
          </w:p>
          <w:p w14:paraId="4889E6D9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2" w:type="dxa"/>
            <w:noWrap w:val="0"/>
            <w:vAlign w:val="center"/>
          </w:tcPr>
          <w:p w14:paraId="048D466A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/>
              </w:rPr>
              <w:t>服务实体经济</w:t>
            </w:r>
          </w:p>
        </w:tc>
        <w:tc>
          <w:tcPr>
            <w:tcW w:w="1199" w:type="dxa"/>
            <w:noWrap w:val="0"/>
            <w:vAlign w:val="center"/>
          </w:tcPr>
          <w:p w14:paraId="60C2DB86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10</w:t>
            </w:r>
          </w:p>
        </w:tc>
        <w:tc>
          <w:tcPr>
            <w:tcW w:w="6498" w:type="dxa"/>
            <w:noWrap w:val="0"/>
            <w:vAlign w:val="center"/>
          </w:tcPr>
          <w:p w14:paraId="616E1F1F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2E8362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10</w:t>
            </w:r>
          </w:p>
        </w:tc>
        <w:tc>
          <w:tcPr>
            <w:tcW w:w="992" w:type="dxa"/>
            <w:noWrap w:val="0"/>
            <w:vAlign w:val="center"/>
          </w:tcPr>
          <w:p w14:paraId="7FCAFA0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 w14:paraId="36B8BA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7" w:type="dxa"/>
            <w:vMerge w:val="continue"/>
            <w:noWrap w:val="0"/>
            <w:vAlign w:val="center"/>
          </w:tcPr>
          <w:p w14:paraId="5AB95F27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 w14:paraId="1C3253A7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vMerge w:val="restart"/>
            <w:noWrap w:val="0"/>
            <w:vAlign w:val="center"/>
          </w:tcPr>
          <w:p w14:paraId="7C8B0D68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社会效益</w:t>
            </w:r>
          </w:p>
          <w:p w14:paraId="2F45F6A6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132" w:type="dxa"/>
            <w:noWrap w:val="0"/>
            <w:vAlign w:val="center"/>
          </w:tcPr>
          <w:p w14:paraId="77A50E8E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提升城市影响力</w:t>
            </w:r>
          </w:p>
        </w:tc>
        <w:tc>
          <w:tcPr>
            <w:tcW w:w="1199" w:type="dxa"/>
            <w:noWrap w:val="0"/>
            <w:vAlign w:val="center"/>
          </w:tcPr>
          <w:p w14:paraId="62F8FA66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15</w:t>
            </w:r>
          </w:p>
        </w:tc>
        <w:tc>
          <w:tcPr>
            <w:tcW w:w="6498" w:type="dxa"/>
            <w:noWrap w:val="0"/>
            <w:vAlign w:val="center"/>
          </w:tcPr>
          <w:p w14:paraId="05BD6BC6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1C42B21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15</w:t>
            </w:r>
          </w:p>
        </w:tc>
        <w:tc>
          <w:tcPr>
            <w:tcW w:w="992" w:type="dxa"/>
            <w:noWrap w:val="0"/>
            <w:vAlign w:val="center"/>
          </w:tcPr>
          <w:p w14:paraId="14015733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 w14:paraId="22DFFB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vMerge w:val="continue"/>
            <w:noWrap w:val="0"/>
            <w:vAlign w:val="center"/>
          </w:tcPr>
          <w:p w14:paraId="07B5DDC2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73" w:type="dxa"/>
            <w:vMerge w:val="continue"/>
            <w:noWrap w:val="0"/>
            <w:vAlign w:val="center"/>
          </w:tcPr>
          <w:p w14:paraId="159773BD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noWrap w:val="0"/>
            <w:vAlign w:val="center"/>
          </w:tcPr>
          <w:p w14:paraId="32BB7545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F028DBE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提升网站友好度</w:t>
            </w:r>
          </w:p>
        </w:tc>
        <w:tc>
          <w:tcPr>
            <w:tcW w:w="1199" w:type="dxa"/>
            <w:noWrap w:val="0"/>
            <w:vAlign w:val="center"/>
          </w:tcPr>
          <w:p w14:paraId="04566834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15</w:t>
            </w:r>
          </w:p>
        </w:tc>
        <w:tc>
          <w:tcPr>
            <w:tcW w:w="6498" w:type="dxa"/>
            <w:noWrap w:val="0"/>
            <w:vAlign w:val="center"/>
          </w:tcPr>
          <w:p w14:paraId="051B532A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C5E99CE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15</w:t>
            </w:r>
          </w:p>
        </w:tc>
        <w:tc>
          <w:tcPr>
            <w:tcW w:w="992" w:type="dxa"/>
            <w:noWrap w:val="0"/>
            <w:vAlign w:val="center"/>
          </w:tcPr>
          <w:p w14:paraId="42B979C7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 w14:paraId="093219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  <w:noWrap w:val="0"/>
            <w:vAlign w:val="center"/>
          </w:tcPr>
          <w:p w14:paraId="539ED102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3</w:t>
            </w:r>
          </w:p>
        </w:tc>
        <w:tc>
          <w:tcPr>
            <w:tcW w:w="1173" w:type="dxa"/>
            <w:noWrap w:val="0"/>
            <w:vAlign w:val="center"/>
          </w:tcPr>
          <w:p w14:paraId="310A36AA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满意度指标</w:t>
            </w:r>
          </w:p>
        </w:tc>
        <w:tc>
          <w:tcPr>
            <w:tcW w:w="1199" w:type="dxa"/>
            <w:noWrap w:val="0"/>
            <w:vAlign w:val="center"/>
          </w:tcPr>
          <w:p w14:paraId="45724802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132" w:type="dxa"/>
            <w:noWrap w:val="0"/>
            <w:vAlign w:val="center"/>
          </w:tcPr>
          <w:p w14:paraId="581C420C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服务对象满意度</w:t>
            </w:r>
          </w:p>
        </w:tc>
        <w:tc>
          <w:tcPr>
            <w:tcW w:w="1199" w:type="dxa"/>
            <w:noWrap w:val="0"/>
            <w:vAlign w:val="center"/>
          </w:tcPr>
          <w:p w14:paraId="4F8EE414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20</w:t>
            </w:r>
          </w:p>
        </w:tc>
        <w:tc>
          <w:tcPr>
            <w:tcW w:w="6498" w:type="dxa"/>
            <w:noWrap w:val="0"/>
            <w:vAlign w:val="center"/>
          </w:tcPr>
          <w:p w14:paraId="19BFDB7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A9CD8BC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6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20</w:t>
            </w:r>
          </w:p>
        </w:tc>
        <w:tc>
          <w:tcPr>
            <w:tcW w:w="992" w:type="dxa"/>
            <w:noWrap w:val="0"/>
            <w:vAlign w:val="center"/>
          </w:tcPr>
          <w:p w14:paraId="3229F98E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 w14:paraId="54C5CF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87" w:type="dxa"/>
            <w:noWrap w:val="0"/>
            <w:vAlign w:val="center"/>
          </w:tcPr>
          <w:p w14:paraId="1F9F39A2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388F0A8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4409335C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1748C536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0AF8AF7B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6498" w:type="dxa"/>
            <w:noWrap w:val="0"/>
            <w:vAlign w:val="center"/>
          </w:tcPr>
          <w:p w14:paraId="31ADDC6F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BB7A3C6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BFE821B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 w14:paraId="62B3AC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787" w:type="dxa"/>
            <w:noWrap w:val="0"/>
            <w:vAlign w:val="center"/>
          </w:tcPr>
          <w:p w14:paraId="04E1A75F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CCAAF17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719F734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0F02F837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6ED14109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6498" w:type="dxa"/>
            <w:noWrap w:val="0"/>
            <w:vAlign w:val="center"/>
          </w:tcPr>
          <w:p w14:paraId="2CCC3B91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924505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C7BC6CB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 w14:paraId="354319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87" w:type="dxa"/>
            <w:noWrap w:val="0"/>
            <w:vAlign w:val="center"/>
          </w:tcPr>
          <w:p w14:paraId="36759E06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3D5B3C1D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62A5EFCE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6E6DF5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877070A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6498" w:type="dxa"/>
            <w:noWrap w:val="0"/>
            <w:vAlign w:val="center"/>
          </w:tcPr>
          <w:p w14:paraId="3B6D48FE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9631DBA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4E45D7D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 w14:paraId="4C88C1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787" w:type="dxa"/>
            <w:noWrap w:val="0"/>
            <w:vAlign w:val="center"/>
          </w:tcPr>
          <w:p w14:paraId="38775EF0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2DF86CF5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37F32F4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3A521F71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E5594E5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6498" w:type="dxa"/>
            <w:noWrap w:val="0"/>
            <w:vAlign w:val="center"/>
          </w:tcPr>
          <w:p w14:paraId="2C014B29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68F18D1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AA1A1EF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  <w:tr w14:paraId="45C8CA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4291" w:type="dxa"/>
            <w:gridSpan w:val="4"/>
            <w:noWrap w:val="0"/>
            <w:vAlign w:val="center"/>
          </w:tcPr>
          <w:p w14:paraId="36392EDE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16"/>
              </w:rPr>
            </w:pPr>
          </w:p>
          <w:p w14:paraId="703D55F3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914" w:right="1875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合计</w:t>
            </w:r>
          </w:p>
        </w:tc>
        <w:tc>
          <w:tcPr>
            <w:tcW w:w="1199" w:type="dxa"/>
            <w:noWrap w:val="0"/>
            <w:vAlign w:val="center"/>
          </w:tcPr>
          <w:p w14:paraId="45EAE4C5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6498" w:type="dxa"/>
            <w:noWrap w:val="0"/>
            <w:vAlign w:val="center"/>
          </w:tcPr>
          <w:p w14:paraId="6DA7A688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AD953B3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lang w:val="en-US" w:eastAsia="zh-CN"/>
              </w:rPr>
              <w:t>100</w:t>
            </w:r>
          </w:p>
        </w:tc>
        <w:tc>
          <w:tcPr>
            <w:tcW w:w="992" w:type="dxa"/>
            <w:noWrap w:val="0"/>
            <w:vAlign w:val="center"/>
          </w:tcPr>
          <w:p w14:paraId="52EF29DF">
            <w:pPr>
              <w:pStyle w:val="9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</w:p>
        </w:tc>
      </w:tr>
    </w:tbl>
    <w:p w14:paraId="1E2739E9">
      <w:pPr>
        <w:pageBreakBefore w:val="0"/>
        <w:widowControl w:val="0"/>
        <w:tabs>
          <w:tab w:val="left" w:pos="5847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ab/>
      </w:r>
    </w:p>
    <w:p w14:paraId="3C7C8C59">
      <w:pPr>
        <w:pStyle w:val="3"/>
        <w:jc w:val="left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 w:bidi="ar-SA"/>
        </w:rPr>
      </w:pPr>
    </w:p>
    <w:sectPr>
      <w:pgSz w:w="16840" w:h="11910" w:orient="landscape"/>
      <w:pgMar w:top="1361" w:right="1582" w:bottom="981" w:left="998" w:header="0" w:footer="816" w:gutter="0"/>
      <w:pgNumType w:fmt="numberInDash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C6FF3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65324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ZTI2NjRmZWE1Mzc4NzA2NzRlM2ZhNmE0MTdjNjYifQ=="/>
  </w:docVars>
  <w:rsids>
    <w:rsidRoot w:val="1B6544FC"/>
    <w:rsid w:val="0697366D"/>
    <w:rsid w:val="0817488F"/>
    <w:rsid w:val="0DA33F9D"/>
    <w:rsid w:val="106C4D14"/>
    <w:rsid w:val="11916802"/>
    <w:rsid w:val="13E427CB"/>
    <w:rsid w:val="19397BA6"/>
    <w:rsid w:val="19E63318"/>
    <w:rsid w:val="1AFA71C6"/>
    <w:rsid w:val="1B6544FC"/>
    <w:rsid w:val="1F1A7E37"/>
    <w:rsid w:val="1FE03FC1"/>
    <w:rsid w:val="22E53CCF"/>
    <w:rsid w:val="233B65CE"/>
    <w:rsid w:val="268705C7"/>
    <w:rsid w:val="27F84A8D"/>
    <w:rsid w:val="28414686"/>
    <w:rsid w:val="2A7E0132"/>
    <w:rsid w:val="2AA73F5B"/>
    <w:rsid w:val="2AC6431A"/>
    <w:rsid w:val="2C150CE1"/>
    <w:rsid w:val="2C2C4764"/>
    <w:rsid w:val="2D314CC9"/>
    <w:rsid w:val="2F661D69"/>
    <w:rsid w:val="30095E7D"/>
    <w:rsid w:val="321109A1"/>
    <w:rsid w:val="338F44F8"/>
    <w:rsid w:val="33F326AA"/>
    <w:rsid w:val="35E6061B"/>
    <w:rsid w:val="380A4A95"/>
    <w:rsid w:val="3B3E5CB2"/>
    <w:rsid w:val="3C3976F6"/>
    <w:rsid w:val="42471491"/>
    <w:rsid w:val="42976F25"/>
    <w:rsid w:val="488717E9"/>
    <w:rsid w:val="48D66174"/>
    <w:rsid w:val="4AEC002A"/>
    <w:rsid w:val="4D0553D3"/>
    <w:rsid w:val="4DF23BA9"/>
    <w:rsid w:val="4EC31C76"/>
    <w:rsid w:val="50CD4603"/>
    <w:rsid w:val="52EA12F3"/>
    <w:rsid w:val="53A05E55"/>
    <w:rsid w:val="55EC5382"/>
    <w:rsid w:val="57EA1DD9"/>
    <w:rsid w:val="587C0C3F"/>
    <w:rsid w:val="5C137474"/>
    <w:rsid w:val="60DD43E3"/>
    <w:rsid w:val="62CC15A8"/>
    <w:rsid w:val="6559709D"/>
    <w:rsid w:val="664A36FF"/>
    <w:rsid w:val="66E75E1D"/>
    <w:rsid w:val="675E59B4"/>
    <w:rsid w:val="701B7D3D"/>
    <w:rsid w:val="71921BCA"/>
    <w:rsid w:val="721879D9"/>
    <w:rsid w:val="72ED6541"/>
    <w:rsid w:val="73883E50"/>
    <w:rsid w:val="777D4FD0"/>
    <w:rsid w:val="79480B4D"/>
    <w:rsid w:val="7CC52470"/>
    <w:rsid w:val="7EF0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ind w:firstLine="1840"/>
    </w:pPr>
    <w:rPr>
      <w:rFonts w:ascii="Times New Roman" w:hAnsi="Times New Roman" w:eastAsia="宋体" w:cs="Times New Roman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57</Pages>
  <Words>1841</Words>
  <Characters>2415</Characters>
  <Lines>0</Lines>
  <Paragraphs>0</Paragraphs>
  <TotalTime>0</TotalTime>
  <ScaleCrop>false</ScaleCrop>
  <LinksUpToDate>false</LinksUpToDate>
  <CharactersWithSpaces>2434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2023-09-25T02:39:00Z</dcterms:created>
  <dc:creator>炭烤小肥畅</dc:creator>
  <cp:lastModifiedBy>风之诺言</cp:lastModifiedBy>
  <dcterms:modified xsi:type="dcterms:W3CDTF">2025-08-11T09:32:11Z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EAC8F904CE1D41FEB81FCC43FF180B23_13</vt:lpwstr>
  </property>
  <property fmtid="{D5CDD505-2E9C-101B-9397-08002B2CF9AE}" pid="4" name="KSOTemplateDocerSaveRecord">
    <vt:lpwstr>eyJoZGlkIjoiMGFjZDMxZjRkYzdiNmM5ZDNiMTYwMWFjYWYwMWQ1ZTEiLCJ1c2VySWQiOiIyNTIzMjIyMjQifQ==</vt:lpwstr>
  </property>
</Properties>
</file>